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1.9.0 -->
  <w:body>
    <w:p w:rsidR="00D841F2" w:rsidP="00236273" w14:paraId="6A83BE5F" w14:textId="77777777">
      <w:bookmarkStart w:id="0" w:name="1"/>
    </w:p>
    <w:p w:rsidR="00D841F2" w:rsidP="00CF0B4F" w14:paraId="5B2B3573" w14:textId="77777777"/>
    <w:p w:rsidR="00852D83" w:rsidP="00CF0B4F" w14:paraId="0DF526D9" w14:textId="77777777"/>
    <w:p w:rsidR="00852D83" w:rsidP="00CF0B4F" w14:paraId="10E0050A" w14:textId="77777777"/>
    <w:p w:rsidR="00852D83" w:rsidP="00CF0B4F" w14:paraId="7D2DF891" w14:textId="77777777"/>
    <w:p w:rsidR="00CF0B4F" w:rsidP="00CF0B4F" w14:paraId="02F0DBF5" w14:textId="77777777"/>
    <w:p w:rsidR="00CF0B4F" w:rsidP="00CF0B4F" w14:paraId="3BB764C2" w14:textId="77777777"/>
    <w:p w:rsidR="00CF0B4F" w:rsidP="00CF0B4F" w14:paraId="05A1274B" w14:textId="77777777"/>
    <w:p w:rsidR="00CF0B4F" w:rsidP="00CF0B4F" w14:paraId="7F7CB1FD" w14:textId="77777777"/>
    <w:p w:rsidR="00CF0B4F" w:rsidP="00CF0B4F" w14:paraId="6DC52175" w14:textId="77777777"/>
    <w:p w:rsidR="00CF0B4F" w:rsidP="00CF0B4F" w14:paraId="3EA16ABC" w14:textId="77777777"/>
    <w:p w:rsidR="00CF0B4F" w:rsidRPr="00506961" w:rsidP="00CF0B4F" w14:paraId="7A662037" w14:textId="77777777"/>
    <w:p w:rsidR="00AB6BA6" w:rsidRPr="00506961" w:rsidP="00506961" w14:paraId="01CDCC04" w14:textId="77777777">
      <w:pPr>
        <w:pStyle w:val="Title"/>
        <w:outlineLvl w:val="9"/>
      </w:pPr>
      <w:r w:rsidRPr="00506961">
        <w:t>Инструкция для заполнения полей МО в интерфейсе ЕЦП</w:t>
      </w:r>
      <w:bookmarkEnd w:id="0"/>
    </w:p>
    <w:p w:rsidR="00AB6BA6" w:rsidRPr="00AB6BA6" w:rsidP="00506961" w14:paraId="4E2CC0C8" w14:textId="4F187178">
      <w:pPr>
        <w:pStyle w:val="SublineHeader"/>
        <w:outlineLvl w:val="9"/>
        <w:rPr>
          <w:rFonts w:ascii="Times New Roman" w:hAnsi="Times New Roman"/>
          <w:sz w:val="24"/>
        </w:rPr>
      </w:pPr>
      <w:r w:rsidRPr="00AB6BA6">
        <w:t>РТ МИС. Витрина Данных</w:t>
      </w:r>
    </w:p>
    <w:p w:rsidR="00AB6BA6" w:rsidP="00506961" w14:paraId="0491B3A2" w14:textId="77777777">
      <w:pPr>
        <w:jc w:val="center"/>
      </w:pPr>
    </w:p>
    <w:p w:rsidR="00940D8A" w:rsidP="00506961" w14:paraId="3F7D1EBB" w14:textId="77777777">
      <w:pPr>
        <w:jc w:val="center"/>
      </w:pPr>
    </w:p>
    <w:p w:rsidR="00940D8A" w:rsidP="00506961" w14:paraId="3E10C553" w14:textId="77777777">
      <w:pPr>
        <w:jc w:val="center"/>
      </w:pPr>
    </w:p>
    <w:p w:rsidR="00506961" w:rsidP="00506961" w14:paraId="7F395F6C" w14:textId="77777777">
      <w:pPr>
        <w:jc w:val="center"/>
      </w:pPr>
    </w:p>
    <w:p w:rsidR="002B48D8" w:rsidP="00506961" w14:paraId="36506BB5" w14:textId="77777777">
      <w:pPr>
        <w:jc w:val="center"/>
      </w:pPr>
    </w:p>
    <w:p w:rsidR="002B48D8" w:rsidP="00506961" w14:paraId="4640D5BF" w14:textId="77777777">
      <w:pPr>
        <w:jc w:val="center"/>
      </w:pPr>
    </w:p>
    <w:p w:rsidR="00AE2366" w:rsidP="00506961" w14:paraId="2691D857" w14:textId="77777777">
      <w:pPr>
        <w:jc w:val="center"/>
      </w:pPr>
    </w:p>
    <w:p w:rsidR="00AE2366" w:rsidP="00506961" w14:paraId="44255586" w14:textId="77777777">
      <w:pPr>
        <w:jc w:val="center"/>
      </w:pPr>
    </w:p>
    <w:p w:rsidR="00AE2366" w:rsidP="00506961" w14:paraId="163C5E9F" w14:textId="77777777">
      <w:pPr>
        <w:jc w:val="center"/>
      </w:pPr>
    </w:p>
    <w:p w:rsidR="00AE2366" w:rsidP="00506961" w14:paraId="2506AFF0" w14:textId="77777777">
      <w:pPr>
        <w:jc w:val="center"/>
      </w:pPr>
    </w:p>
    <w:p w:rsidR="00AE2366" w:rsidP="00506961" w14:paraId="0C984A2E" w14:textId="77777777">
      <w:pPr>
        <w:jc w:val="center"/>
      </w:pPr>
    </w:p>
    <w:p w:rsidR="00AE2366" w:rsidP="00506961" w14:paraId="674EE04D" w14:textId="77777777">
      <w:pPr>
        <w:jc w:val="center"/>
      </w:pPr>
    </w:p>
    <w:p w:rsidR="00AE2366" w:rsidP="00506961" w14:paraId="57FFD605" w14:textId="77777777">
      <w:pPr>
        <w:jc w:val="center"/>
      </w:pPr>
    </w:p>
    <w:p w:rsidR="00AE2366" w:rsidP="00506961" w14:paraId="0CC254D0" w14:textId="77777777">
      <w:pPr>
        <w:jc w:val="center"/>
      </w:pPr>
    </w:p>
    <w:p w:rsidR="00852D83" w:rsidRPr="00852D83" w:rsidP="00506961" w14:paraId="67A5CBC2" w14:textId="120543EC">
      <w:pPr>
        <w:pStyle w:val="SublineHeaderLevel2"/>
        <w:outlineLvl w:val="9"/>
      </w:pPr>
      <w:r w:rsidRPr="00852D83">
        <w:t xml:space="preserve">Exported on </w:t>
      </w:r>
      <w:r w:rsidRPr="00852D83">
        <w:t>Mar 20, 2023</w:t>
      </w:r>
    </w:p>
    <w:p w:rsidR="00D841F2" w:rsidP="00506961" w14:paraId="7A969483" w14:textId="77777777">
      <w:pPr>
        <w:pStyle w:val="DocumentMap"/>
        <w:jc w:val="center"/>
      </w:pPr>
      <w:r>
        <w:br w:type="page"/>
      </w:r>
    </w:p>
    <w:sdt>
      <w:sdtPr>
        <w:rPr>
          <w:rFonts w:eastAsia="Times New Roman" w:cs="Times New Roman"/>
          <w:iCs/>
          <w:color w:val="auto"/>
          <w:sz w:val="20"/>
          <w:szCs w:val="24"/>
        </w:rPr>
        <w:id w:val="1056277649"/>
        <w:docPartObj>
          <w:docPartGallery w:val="Table of Contents"/>
          <w:docPartUnique/>
        </w:docPartObj>
      </w:sdtPr>
      <w:sdtEndPr>
        <w:rPr>
          <w:noProof/>
          <w:color w:val="404040" w:themeColor="text1" w:themeTint="BF"/>
          <w:szCs w:val="22"/>
        </w:rPr>
      </w:sdtEndPr>
      <w:sdtContent>
        <w:p w:rsidR="00D841F2" w:rsidRPr="00D10529" w:rsidP="00C4331B" w14:paraId="7DCC58C0" w14:textId="77777777">
          <w:pPr>
            <w:pStyle w:val="TOCHeading"/>
          </w:pPr>
          <w:r w:rsidRPr="00D10529">
            <w:t>Table of Contents</w:t>
          </w:r>
        </w:p>
        <w:p w:rsidR="00531B81" w:rsidRPr="00D10529" w:rsidP="00D10529" w14:paraId="3D7992EB" w14:textId="77777777">
          <w:pPr>
            <w:pStyle w:val="TOC1"/>
          </w:pPr>
        </w:p>
        <w:p w:rsidR="00D841F2" w:rsidRPr="004B5FCD" w:rsidP="004B5FCD" w14:paraId="78133F3A" w14:textId="5BC02ED2">
          <w:pPr>
            <w:pStyle w:val="TOC1"/>
            <w:rPr>
              <w:bCs w:val="0"/>
              <w:noProof/>
            </w:rPr>
          </w:pPr>
          <w:r>
            <w:fldChar w:fldCharType="begin"/>
          </w:r>
          <w:r w:rsidR="00091F1E">
            <w:instrText xml:space="preserve"> TOC \o "2-3" \t "Heading 1,</w:instrText>
          </w:r>
          <w:r>
            <w:instrText xml:space="preserve">1" </w:instrText>
          </w:r>
          <w:r>
            <w:fldChar w:fldCharType="separate"/>
          </w:r>
          <w:r>
            <w:rPr>
              <w:b/>
              <w:bCs w:val="0"/>
              <w:noProof/>
            </w:rPr>
            <w:t>No table of contents entries found.</w:t>
          </w:r>
          <w:r>
            <w:rPr>
              <w:bCs w:val="0"/>
              <w:noProof/>
            </w:rPr>
            <w:fldChar w:fldCharType="end"/>
          </w:r>
        </w:p>
      </w:sdtContent>
    </w:sdt>
    <w:p w:rsidR="000D499C" w:rsidP="00D841F2" w14:paraId="2B9B252F" w14:textId="77777777">
      <w:pPr>
        <w:spacing w:after="0"/>
        <w:sectPr w:rsidSect="00506961">
          <w:headerReference w:type="even" r:id="rId5"/>
          <w:headerReference w:type="default" r:id="rId6"/>
          <w:footerReference w:type="even" r:id="rId7"/>
          <w:footerReference w:type="default" r:id="rId8"/>
          <w:headerReference w:type="first" r:id="rId9"/>
          <w:footerReference w:type="first" r:id="rId10"/>
          <w:pgSz w:w="11899" w:h="16838"/>
          <w:pgMar w:top="1440" w:right="1701" w:bottom="1440" w:left="1701" w:header="709" w:footer="709" w:gutter="0"/>
          <w:cols w:space="708"/>
          <w:titlePg/>
          <w:docGrid w:linePitch="360"/>
        </w:sectPr>
      </w:pPr>
    </w:p>
    <w:p w:rsidR="00740789" w:rsidRPr="00D841F2" w14:paraId="3F67A809" w14:textId="0E32A43E">
      <w:bookmarkStart w:id="1" w:name="scroll-bookmark-1"/>
      <w:bookmarkEnd w:id="1"/>
      <w:r>
        <w:rPr>
          <w:u w:val="single"/>
        </w:rPr>
        <w:t>В инструкции описано какие поля заполнять и ставить галочки, чтобы МО оказалось в Витрине и было активно.</w:t>
      </w:r>
    </w:p>
    <w:p>
      <w:pPr>
        <w:jc w:val="left"/>
      </w:pPr>
      <w:r>
        <w:t>1)</w:t>
      </w:r>
      <w:r>
        <w:t xml:space="preserve"> В справочнике организаций галочка "Не работает в данной Системе" не должна стоять(Форма: "Организация").</w:t>
      </w:r>
    </w:p>
    <w:p>
      <w:pPr>
        <w:jc w:val="left"/>
      </w:pPr>
      <w:r>
        <w:drawing>
          <wp:inline>
            <wp:extent cx="5395595" cy="2740714"/>
            <wp:docPr id="100001" name="" descr="_scroll_external/attachments/2023-02-07_17-18-32-cee16ae5d0441e8a47fa0ef374e0d5304be3151b2cd8174806f2603b98fd6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4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2) </w:t>
      </w:r>
      <w:r>
        <w:t>В паспорте головной МО</w:t>
      </w:r>
      <w:r>
        <w:t xml:space="preserve"> поле ОИД должно быть заполнено.</w:t>
      </w:r>
    </w:p>
    <w:p>
      <w:pPr>
        <w:spacing w:beforeAutospacing="1"/>
      </w:pPr>
      <w:r>
        <w:drawing>
          <wp:inline>
            <wp:extent cx="5395595" cy="2725520"/>
            <wp:effectExtent l="19050" t="19050" r="28575" b="19050"/>
            <wp:docPr id="100003" name="" descr="_scroll_external/attachments/351f-3ec1-dcc5-cee8-7786df1d4d00a6c5d4fd6bfab66bc3e1e731771cb6de922de38f5d14b40027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255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t>Если поле OID пустое, то его необходимо заполнить через "АРМ администратор ЦОД", форма "Заполнение OID для МО"</w:t>
            </w:r>
          </w:p>
        </w:tc>
      </w:tr>
    </w:tbl>
    <w:p>
      <w:r>
        <w:drawing>
          <wp:inline>
            <wp:extent cx="5395595" cy="2700717"/>
            <wp:docPr id="100005" name="" descr="_scroll_external/attachments/d304-54ba-56ec-c5b9-94c26b27b1146b064425b3cdac721e9d3f3e75194e241c5eb602a8c800f26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0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>3) Должно быть</w:t>
      </w:r>
      <w:r>
        <w:t xml:space="preserve"> з</w:t>
      </w:r>
      <w:r>
        <w:rPr>
          <w:color w:val="172B4D"/>
        </w:rPr>
        <w:t>аполнено краткое наименование головной медицинской организации (Форма: "Организация"). </w:t>
      </w:r>
    </w:p>
    <w:p>
      <w:pPr>
        <w:jc w:val="left"/>
      </w:pPr>
      <w:r>
        <w:rPr>
          <w:color w:val="172B4D"/>
        </w:rPr>
        <w:drawing>
          <wp:inline>
            <wp:extent cx="5395595" cy="2718324"/>
            <wp:docPr id="100007" name="" descr="_scroll_external/attachments/0e7c-09ab-845f-e5f5-b1c3b09eb09f3d2e52673f25b3390be9940556c69f3539b3b5effbb55d179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4)</w:t>
      </w:r>
      <w:r>
        <w:t> </w:t>
      </w:r>
      <w:r>
        <w:rPr>
          <w:color w:val="172B4D"/>
        </w:rPr>
        <w:t>Дата закрытия головной МО должна быть не заполнена или больше текущей даты (Форма: "Паспорт МО").</w:t>
      </w:r>
    </w:p>
    <w:p>
      <w:r>
        <w:drawing>
          <wp:inline>
            <wp:extent cx="5395595" cy="2725610"/>
            <wp:docPr id="100009" name="" descr="_scroll_external/attachments/8221-f3e3-1677-7465-0a1ae6ac1e89ab67412557245f87770f44efac94c0bb8b6e54d37566381337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2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5) Галочка "</w:t>
      </w:r>
      <w:r>
        <w:rPr>
          <w:color w:val="000000"/>
        </w:rPr>
        <w:t>Тестовая МО</w:t>
      </w:r>
      <w:r>
        <w:t>" в справочной информации не должна стоять. (Форма: "Паспорт МО").</w:t>
      </w:r>
    </w:p>
    <w:p>
      <w:r>
        <w:drawing>
          <wp:inline>
            <wp:extent cx="5395595" cy="2534806"/>
            <wp:docPr id="100011" name="" descr="_scroll_external/attachments/2023-02-14_12-09-56-c9355477da7a4c562f0865c63b788565614253428c59c8366bc4cce373b5e7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5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6) В подразделении должен быть заполнен адрес здания, обязательные поля: "</w:t>
      </w:r>
      <w:r>
        <w:t>Территория", "</w:t>
      </w:r>
      <w:r>
        <w:rPr>
          <w:color w:val="000000"/>
        </w:rPr>
        <w:t>Район города</w:t>
      </w:r>
      <w:r>
        <w:t>",</w:t>
      </w:r>
    </w:p>
    <w:p>
      <w:r>
        <w:t>некоторые поля заполняются автоматически из них обязательное  "</w:t>
      </w:r>
      <w:r>
        <w:rPr>
          <w:color w:val="000000"/>
        </w:rPr>
        <w:t>Индекс</w:t>
      </w:r>
      <w:r>
        <w:t>"</w:t>
      </w:r>
      <w:r>
        <w:t xml:space="preserve"> , "Регион" (Форма: "Подразделение" → "Адрес").</w:t>
      </w:r>
    </w:p>
    <w:p>
      <w:r>
        <w:drawing>
          <wp:inline>
            <wp:extent cx="5395595" cy="2730266"/>
            <wp:docPr id="100013" name="" descr="_scroll_external/attachments/f05e-6c0e-7c69-e4bd-6389fd5b269802106fde33a26d2bb4b6c1f1a59950171f6b1f1665b0b63f79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30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>
            <wp:extent cx="5395595" cy="2733063"/>
            <wp:docPr id="100015" name="" descr="_scroll_external/attachments/2023-02-10_16-52-03-7d192e3a36aa51dbb132f6852bd52c7b4a28c8d8e135d637291197ee5aa008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3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t xml:space="preserve">7) </w:t>
      </w:r>
      <w:r>
        <w:rPr>
          <w:color w:val="172B4D"/>
        </w:rPr>
        <w:t>В г</w:t>
      </w:r>
      <w:r>
        <w:rPr>
          <w:color w:val="333333"/>
        </w:rPr>
        <w:t>руппе отделений д</w:t>
      </w:r>
      <w:r>
        <w:t>олжно быть заполнено поле "</w:t>
      </w:r>
      <w:r>
        <w:rPr>
          <w:color w:val="000000"/>
        </w:rPr>
        <w:t>ФРМО справочник структурных подразделений",</w:t>
      </w:r>
    </w:p>
    <w:p>
      <w:pPr>
        <w:jc w:val="left"/>
      </w:pPr>
      <w:r>
        <w:rPr>
          <w:color w:val="000000"/>
        </w:rPr>
        <w:t xml:space="preserve">"ОИД ФРМО Структурного подразделения: заполняется автоматически" </w:t>
      </w:r>
      <w:r>
        <w:t>(</w:t>
      </w:r>
      <w:r>
        <w:rPr>
          <w:color w:val="172B4D"/>
        </w:rPr>
        <w:t>Форма: "Группа отделений" → "ФРМО").</w:t>
      </w:r>
    </w:p>
    <w:p>
      <w:pPr>
        <w:jc w:val="left"/>
      </w:pPr>
      <w:r>
        <w:drawing>
          <wp:inline>
            <wp:extent cx="5395595" cy="2643042"/>
            <wp:docPr id="100017" name="" descr="_scroll_external/attachments/2023-02-10_16-19-09-c8e09b73e9703674828a163ee3c20f610acb1e54c70c8f29b35809be813a15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4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8)</w:t>
      </w:r>
      <w:r>
        <w:t xml:space="preserve"> В группе отделений д</w:t>
      </w:r>
      <w:r>
        <w:rPr>
          <w:color w:val="172B4D"/>
        </w:rPr>
        <w:t>ата окончания действия должна быть не заполнена или больше текущей даты (Форма: "Группа отделений").</w:t>
      </w:r>
    </w:p>
    <w:p>
      <w:r>
        <w:rPr>
          <w:color w:val="172B4D"/>
        </w:rPr>
        <w:drawing>
          <wp:inline>
            <wp:extent cx="5395595" cy="2650777"/>
            <wp:docPr id="100019" name="" descr="_scroll_external/attachments/50f3-1362-d6b6-8546-8f836dba52dc26860e741eb3af9f53c74caf42598db73de50fc7d58cb58d1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650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color w:val="172B4D"/>
        </w:rPr>
        <w:t>9) В г</w:t>
      </w:r>
      <w:r>
        <w:rPr>
          <w:color w:val="333333"/>
        </w:rPr>
        <w:t xml:space="preserve">руппе отделений </w:t>
      </w:r>
      <w:r>
        <w:rPr>
          <w:color w:val="333333"/>
        </w:rPr>
        <w:t xml:space="preserve">тип подразделения должен быть </w:t>
      </w:r>
      <w:r>
        <w:rPr>
          <w:color w:val="172B4D"/>
        </w:rPr>
        <w:t>поликлиника или параклиника (Форма: "Группа отделений").</w:t>
      </w:r>
    </w:p>
    <w:p>
      <w:r>
        <w:rPr>
          <w:color w:val="172B4D"/>
        </w:rPr>
        <w:drawing>
          <wp:inline>
            <wp:extent cx="5395595" cy="2712475"/>
            <wp:docPr id="100021" name="" descr="_scroll_external/attachments/08da-147a-bd4d-cc24-1-f0d0b4e3cd45faa4616ece18e8e0b372f2eec95c55d4d516346b190a348a2b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1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72B4D"/>
        </w:rPr>
        <w:br/>
      </w:r>
      <w:r>
        <w:rPr>
          <w:color w:val="172B4D"/>
        </w:rPr>
        <w:t>10) В г</w:t>
      </w:r>
      <w:r>
        <w:rPr>
          <w:color w:val="333333"/>
        </w:rPr>
        <w:t>руппе отделений д</w:t>
      </w:r>
      <w:r>
        <w:rPr>
          <w:color w:val="172B4D"/>
        </w:rPr>
        <w:t>олжна стоять галочка "Включить запись операторами" (Форма: "Группа отделений").</w:t>
      </w:r>
    </w:p>
    <w:p>
      <w:r>
        <w:rPr>
          <w:color w:val="172B4D"/>
        </w:rPr>
        <w:drawing>
          <wp:inline>
            <wp:extent cx="5395595" cy="2706585"/>
            <wp:docPr id="100023" name="" descr="_scroll_external/attachments/4a43-37d9-a6a7-16dc-4f6040b55c6c4c5c6a553d78925a8d86b6b291302c539ec3744950ebfb8394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270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tbl>
      <w:tblPr>
        <w:tblStyle w:val="ScrollNote"/>
        <w:tblW w:w="5000" w:type="pct"/>
        <w:tblLook w:val="0180"/>
      </w:tblPr>
      <w:tblGrid>
        <w:gridCol w:w="8477"/>
      </w:tblGrid>
      <w:tr>
        <w:tblPrEx>
          <w:tblW w:w="5000" w:type="pct"/>
          <w:tblLook w:val="0180"/>
        </w:tblPrEx>
        <w:tc>
          <w:tcPr/>
          <w:p>
            <w:pPr>
              <w:spacing w:before="0" w:beforeAutospacing="0" w:after="0" w:afterAutospacing="0" w:line="240" w:lineRule="auto"/>
              <w:ind w:left="173" w:right="259" w:firstLine="0"/>
              <w:jc w:val="left"/>
              <w:outlineLvl w:val="9"/>
            </w:pPr>
            <w:r>
              <w:rPr>
                <w:b/>
              </w:rPr>
              <w:t>П р и м е ч а н и е</w:t>
            </w:r>
            <w:r>
              <w:rPr>
                <w:color w:val="333333"/>
              </w:rPr>
              <w:t> </w:t>
            </w:r>
            <w:r>
              <w:rPr>
                <w:color w:val="333333"/>
              </w:rPr>
              <w:t>– Флаг "Включить запись операторами" отображается и доступен для редактирования пользователям АРМ администратора ЦОД.</w:t>
            </w:r>
          </w:p>
        </w:tc>
      </w:tr>
    </w:tbl>
    <w:p/>
    <w:sectPr w:rsidSect="008B1C6A">
      <w:footerReference w:type="default" r:id="rId23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D8012A" w14:paraId="2949098E" w14:textId="77777777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D8012A" w14:paraId="720055F0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910A82" w14:paraId="57AFF96D" w14:textId="60BB4141">
    <w:pPr>
      <w:pStyle w:val="Footer"/>
    </w:pPr>
    <w:r w:rsidRPr="00910A82">
      <w:t>Table of Contents</w:t>
    </w:r>
    <w:r w:rsidRPr="00910A82" w:rsidR="0099728D">
      <w:t xml:space="preserve"> </w:t>
    </w:r>
    <w:r w:rsidRPr="00910A82" w:rsidR="00F021C2">
      <w:t xml:space="preserve">– </w:t>
    </w:r>
    <w:r w:rsidRPr="00910A82" w:rsidR="00F021C2">
      <w:fldChar w:fldCharType="begin"/>
    </w:r>
    <w:r w:rsidRPr="00910A82" w:rsidR="00F021C2">
      <w:instrText xml:space="preserve"> PAGE  \* MERGEFORMAT </w:instrText>
    </w:r>
    <w:r w:rsidRPr="00910A82" w:rsidR="00F021C2">
      <w:fldChar w:fldCharType="separate"/>
    </w:r>
    <w:r w:rsidR="00091F1E">
      <w:rPr>
        <w:noProof/>
      </w:rPr>
      <w:t>2</w:t>
    </w:r>
    <w:r w:rsidRPr="00910A82" w:rsidR="00F021C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694EDD6B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10A82" w:rsidRPr="00D8012A" w:rsidP="00D8012A" w14:paraId="59123AE0" w14:textId="033515A7">
    <w:pPr>
      <w:pStyle w:val="Footer"/>
    </w:pPr>
    <w:r>
      <w:fldChar w:fldCharType="begin"/>
    </w:r>
    <w:r>
      <w:instrText xml:space="preserve"> STYLEREF "Heading 1" </w:instrText>
    </w:r>
    <w:r>
      <w:fldChar w:fldCharType="separate"/>
    </w:r>
    <w:r>
      <w:rPr>
        <w:b/>
        <w:noProof/>
      </w:rPr>
      <w:t>Error! No text of specified style in document.</w:t>
    </w:r>
    <w:r>
      <w:rPr>
        <w:noProof/>
      </w:rPr>
      <w:fldChar w:fldCharType="end"/>
    </w:r>
    <w:r w:rsidRPr="00DF63C1">
      <w:t xml:space="preserve"> – </w:t>
    </w:r>
    <w:r w:rsidRPr="00D8012A">
      <w:fldChar w:fldCharType="begin"/>
    </w:r>
    <w:r w:rsidRPr="00D8012A">
      <w:instrText xml:space="preserve"> PAGE  \* MERGEFORMAT </w:instrText>
    </w:r>
    <w:r w:rsidRPr="00D8012A">
      <w:fldChar w:fldCharType="separate"/>
    </w:r>
    <w:r w:rsidR="00091F1E">
      <w:rPr>
        <w:noProof/>
      </w:rPr>
      <w:t>8</w:t>
    </w:r>
    <w:r w:rsidRPr="00D8012A"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3EDA70D7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4E4DAA" w:rsidP="004E4DAA" w14:paraId="0F646B39" w14:textId="19E8D967">
    <w:pPr>
      <w:pStyle w:val="Header"/>
      <w:jc w:val="right"/>
      <w:rPr>
        <w:sz w:val="18"/>
        <w:szCs w:val="18"/>
      </w:rPr>
    </w:pPr>
    <w:r w:rsidRPr="009D3DE2">
      <w:rPr>
        <w:sz w:val="18"/>
        <w:szCs w:val="18"/>
      </w:rPr>
      <w:t>РТ МИС. Витрина Данных</w:t>
    </w:r>
    <w:r w:rsidRPr="009D3DE2">
      <w:rPr>
        <w:sz w:val="18"/>
        <w:szCs w:val="18"/>
      </w:rPr>
      <w:t xml:space="preserve"> – </w:t>
    </w:r>
    <w:r w:rsidRPr="009D3DE2">
      <w:rPr>
        <w:sz w:val="18"/>
        <w:szCs w:val="18"/>
      </w:rPr>
      <w:t>Инструкция для заполнения полей МО в интерфейсе ЕЦП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17CE3" w14:paraId="58D817A1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1D"/>
    <w:multiLevelType w:val="multilevel"/>
    <w:tmpl w:val="8AE27FCE"/>
    <w:lvl w:ilvl="0">
      <w:start w:val="1"/>
      <w:numFmt w:val="bullet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08474A8"/>
    <w:multiLevelType w:val="multilevel"/>
    <w:tmpl w:val="7E76F97A"/>
    <w:numStyleLink w:val="111111"/>
  </w:abstractNum>
  <w:abstractNum w:abstractNumId="12">
    <w:nsid w:val="2DCE6AE3"/>
    <w:multiLevelType w:val="hybridMultilevel"/>
    <w:tmpl w:val="47A60034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7152DC"/>
    <w:multiLevelType w:val="multilevel"/>
    <w:tmpl w:val="5604585C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4">
    <w:nsid w:val="4BA53E42"/>
    <w:multiLevelType w:val="hybridMultilevel"/>
    <w:tmpl w:val="FBFA5712"/>
    <w:lvl w:ilvl="0">
      <w:start w:val="0"/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7DF627B5"/>
    <w:multiLevelType w:val="hybridMultilevel"/>
    <w:tmpl w:val="7DF627B5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>
    <w:nsid w:val="7DF627B6"/>
    <w:multiLevelType w:val="hybridMultilevel"/>
    <w:tmpl w:val="7DF627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>
    <w:nsid w:val="7DF627C8"/>
    <w:multiLevelType w:val="hybridMultilevel"/>
    <w:tmpl w:val="7DF627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7DF627CC"/>
    <w:multiLevelType w:val="hybridMultilevel"/>
    <w:tmpl w:val="7DF627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>
    <w:nsid w:val="7DF627CD"/>
    <w:multiLevelType w:val="hybridMultilevel"/>
    <w:tmpl w:val="7DF627C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num w:numId="1">
    <w:abstractNumId w:val="15"/>
  </w:num>
  <w:num w:numId="2">
    <w:abstractNumId w:val="13"/>
  </w:num>
  <w:num w:numId="3">
    <w:abstractNumId w:val="11"/>
  </w:num>
  <w:num w:numId="4">
    <w:abstractNumId w:val="16"/>
  </w:num>
  <w:num w:numId="5">
    <w:abstractNumId w:val="17"/>
  </w:num>
  <w:num w:numId="6">
    <w:abstractNumId w:val="18"/>
  </w:num>
  <w:num w:numId="7">
    <w:abstractNumId w:val="19"/>
  </w:num>
  <w:num w:numId="8">
    <w:abstractNumId w:val="20"/>
  </w:num>
  <w:num w:numId="9">
    <w:abstractNumId w:val="21"/>
  </w:num>
  <w:num w:numId="10">
    <w:abstractNumId w:val="22"/>
  </w:num>
  <w:num w:numId="11">
    <w:abstractNumId w:val="23"/>
  </w:num>
  <w:num w:numId="12">
    <w:abstractNumId w:val="24"/>
  </w:num>
  <w:num w:numId="13">
    <w:abstractNumId w:val="25"/>
  </w:num>
  <w:num w:numId="14">
    <w:abstractNumId w:val="26"/>
  </w:num>
  <w:num w:numId="15">
    <w:abstractNumId w:val="27"/>
  </w:num>
  <w:num w:numId="16">
    <w:abstractNumId w:val="0"/>
  </w:num>
  <w:num w:numId="17">
    <w:abstractNumId w:val="1"/>
  </w:num>
  <w:num w:numId="18">
    <w:abstractNumId w:val="2"/>
  </w:num>
  <w:num w:numId="19">
    <w:abstractNumId w:val="3"/>
  </w:num>
  <w:num w:numId="20">
    <w:abstractNumId w:val="4"/>
  </w:num>
  <w:num w:numId="21">
    <w:abstractNumId w:val="9"/>
  </w:num>
  <w:num w:numId="22">
    <w:abstractNumId w:val="5"/>
  </w:num>
  <w:num w:numId="23">
    <w:abstractNumId w:val="6"/>
  </w:num>
  <w:num w:numId="24">
    <w:abstractNumId w:val="7"/>
  </w:num>
  <w:num w:numId="25">
    <w:abstractNumId w:val="8"/>
  </w:num>
  <w:num w:numId="26">
    <w:abstractNumId w:val="10"/>
  </w:num>
  <w:num w:numId="27">
    <w:abstractNumId w:val="14"/>
  </w:num>
  <w:num w:numId="28">
    <w:abstractNumId w:val="12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34CB"/>
    <w:rsid w:val="00042947"/>
    <w:rsid w:val="00053BAB"/>
    <w:rsid w:val="00055224"/>
    <w:rsid w:val="00091F1E"/>
    <w:rsid w:val="000B1C98"/>
    <w:rsid w:val="000D499C"/>
    <w:rsid w:val="000E57ED"/>
    <w:rsid w:val="00102A51"/>
    <w:rsid w:val="0013593A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59F7"/>
    <w:rsid w:val="001D75EA"/>
    <w:rsid w:val="001E3B1B"/>
    <w:rsid w:val="00201B47"/>
    <w:rsid w:val="0021001B"/>
    <w:rsid w:val="0021544B"/>
    <w:rsid w:val="00220E40"/>
    <w:rsid w:val="00225F28"/>
    <w:rsid w:val="00232F89"/>
    <w:rsid w:val="00236273"/>
    <w:rsid w:val="0025070E"/>
    <w:rsid w:val="0025115E"/>
    <w:rsid w:val="0025541B"/>
    <w:rsid w:val="00274AC0"/>
    <w:rsid w:val="00294EE2"/>
    <w:rsid w:val="002B48D8"/>
    <w:rsid w:val="002D0E23"/>
    <w:rsid w:val="002E1EC5"/>
    <w:rsid w:val="002F0D43"/>
    <w:rsid w:val="002F4EC4"/>
    <w:rsid w:val="002F6A76"/>
    <w:rsid w:val="002F79E0"/>
    <w:rsid w:val="003111A7"/>
    <w:rsid w:val="00330C80"/>
    <w:rsid w:val="003570EA"/>
    <w:rsid w:val="0036214D"/>
    <w:rsid w:val="00374AF9"/>
    <w:rsid w:val="00394C42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605B03"/>
    <w:rsid w:val="0063464D"/>
    <w:rsid w:val="006903FA"/>
    <w:rsid w:val="006952FE"/>
    <w:rsid w:val="006A2407"/>
    <w:rsid w:val="006B2C3A"/>
    <w:rsid w:val="006C364E"/>
    <w:rsid w:val="006D4B5D"/>
    <w:rsid w:val="006E4D7D"/>
    <w:rsid w:val="006F31B1"/>
    <w:rsid w:val="006F56FD"/>
    <w:rsid w:val="00707F4C"/>
    <w:rsid w:val="00740789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964A9"/>
    <w:rsid w:val="008B1C6A"/>
    <w:rsid w:val="008B564A"/>
    <w:rsid w:val="008B7020"/>
    <w:rsid w:val="008C0E6C"/>
    <w:rsid w:val="008D309B"/>
    <w:rsid w:val="008F4EAC"/>
    <w:rsid w:val="00910A82"/>
    <w:rsid w:val="00920E8C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6F31"/>
    <w:rsid w:val="00A46A1E"/>
    <w:rsid w:val="00A91702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A4ACB"/>
    <w:rsid w:val="00CF0B4F"/>
    <w:rsid w:val="00D10529"/>
    <w:rsid w:val="00D34F85"/>
    <w:rsid w:val="00D450BE"/>
    <w:rsid w:val="00D63938"/>
    <w:rsid w:val="00D706C6"/>
    <w:rsid w:val="00D8012A"/>
    <w:rsid w:val="00D841F2"/>
    <w:rsid w:val="00DA0F23"/>
    <w:rsid w:val="00DB77B3"/>
    <w:rsid w:val="00DC1789"/>
    <w:rsid w:val="00DE5251"/>
    <w:rsid w:val="00DE72F4"/>
    <w:rsid w:val="00DF2776"/>
    <w:rsid w:val="00DF63C1"/>
    <w:rsid w:val="00E221BC"/>
    <w:rsid w:val="00E244B5"/>
    <w:rsid w:val="00E666A5"/>
    <w:rsid w:val="00EA4AC4"/>
    <w:rsid w:val="00EB34FD"/>
    <w:rsid w:val="00EB7A17"/>
    <w:rsid w:val="00EF7F2A"/>
    <w:rsid w:val="00F021C2"/>
    <w:rsid w:val="00F32249"/>
    <w:rsid w:val="00F32F9C"/>
    <w:rsid w:val="00F46B4A"/>
    <w:rsid w:val="00F504FB"/>
    <w:rsid w:val="00F52A14"/>
    <w:rsid w:val="00F62148"/>
    <w:rsid w:val="00F82C93"/>
    <w:rsid w:val="00FA1D89"/>
    <w:rsid w:val="00FD109F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281931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uiPriority="39" w:qFormat="1"/>
  </w:latentStyles>
  <w:style w:type="paragraph" w:default="1" w:styleId="Normal">
    <w:name w:val="Normal"/>
    <w:qFormat/>
    <w:rsid w:val="00E244B5"/>
    <w:pPr>
      <w:spacing w:after="120"/>
    </w:pPr>
  </w:style>
  <w:style w:type="paragraph" w:styleId="Heading1">
    <w:name w:val="heading 1"/>
    <w:basedOn w:val="Normal"/>
    <w:next w:val="Normal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Heading4">
    <w:name w:val="heading 4"/>
    <w:basedOn w:val="Normal"/>
    <w:next w:val="Normal"/>
    <w:link w:val="Heading4Char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Heading5">
    <w:name w:val="heading 5"/>
    <w:basedOn w:val="Normal"/>
    <w:next w:val="Normal"/>
    <w:link w:val="Heading5Char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Heading8Char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Hyperlink">
    <w:name w:val="Hyperlink"/>
    <w:basedOn w:val="DefaultParagraphFont"/>
    <w:uiPriority w:val="99"/>
    <w:rsid w:val="00EF7B96"/>
    <w:rPr>
      <w:color w:val="0000FF"/>
      <w:u w:val="single"/>
    </w:rPr>
  </w:style>
  <w:style w:type="paragraph" w:styleId="Caption">
    <w:name w:val="caption"/>
    <w:basedOn w:val="Normal"/>
    <w:next w:val="Normal"/>
    <w:qFormat/>
    <w:rsid w:val="00805BCE"/>
    <w:rPr>
      <w:b/>
      <w:bCs/>
      <w:szCs w:val="20"/>
    </w:rPr>
  </w:style>
  <w:style w:type="paragraph" w:styleId="Header">
    <w:name w:val="header"/>
    <w:basedOn w:val="Normal"/>
    <w:link w:val="HeaderChar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HeaderChar">
    <w:name w:val="Header Char"/>
    <w:basedOn w:val="DefaultParagraphFont"/>
    <w:link w:val="Header"/>
    <w:rsid w:val="0082378C"/>
    <w:rPr>
      <w:rFonts w:ascii="Arial" w:hAnsi="Arial"/>
      <w:sz w:val="20"/>
    </w:rPr>
  </w:style>
  <w:style w:type="paragraph" w:styleId="Footer">
    <w:name w:val="footer"/>
    <w:basedOn w:val="Normal"/>
    <w:link w:val="FooterChar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DF63C1"/>
    <w:rPr>
      <w:rFonts w:ascii="Arial" w:hAnsi="Arial"/>
      <w:sz w:val="18"/>
    </w:rPr>
  </w:style>
  <w:style w:type="character" w:styleId="PageNumber">
    <w:name w:val="page number"/>
    <w:basedOn w:val="DefaultParagraphFont"/>
    <w:rsid w:val="0082378C"/>
    <w:rPr>
      <w:rFonts w:ascii="Arial" w:hAnsi="Arial"/>
      <w:sz w:val="20"/>
    </w:rPr>
  </w:style>
  <w:style w:type="table" w:styleId="TableGrid">
    <w:name w:val="Table Grid"/>
    <w:basedOn w:val="TableNormal"/>
    <w:rsid w:val="00704E8D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OC1">
    <w:name w:val="toc 1"/>
    <w:basedOn w:val="TOC3"/>
    <w:next w:val="Normal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TOC2">
    <w:name w:val="toc 2"/>
    <w:basedOn w:val="TOC1"/>
    <w:next w:val="Normal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TOC3">
    <w:name w:val="toc 3"/>
    <w:basedOn w:val="Normal"/>
    <w:next w:val="Normal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TOC4">
    <w:name w:val="toc 4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TOC5">
    <w:name w:val="toc 5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TOC6">
    <w:name w:val="toc 6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TOC7">
    <w:name w:val="toc 7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TOC8">
    <w:name w:val="toc 8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TOC9">
    <w:name w:val="toc 9"/>
    <w:basedOn w:val="Normal"/>
    <w:next w:val="Normal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DocumentMapChar"/>
    <w:rsid w:val="00552316"/>
    <w:pPr>
      <w:spacing w:after="0"/>
    </w:pPr>
    <w:rPr>
      <w:rFonts w:ascii="Lucida Grande" w:hAnsi="Lucida Grande"/>
    </w:rPr>
  </w:style>
  <w:style w:type="character" w:customStyle="1" w:styleId="DocumentMapChar">
    <w:name w:val="Document Map Char"/>
    <w:basedOn w:val="DefaultParagraphFont"/>
    <w:link w:val="DocumentMap"/>
    <w:rsid w:val="00552316"/>
    <w:rPr>
      <w:rFonts w:ascii="Lucida Grande" w:hAnsi="Lucida Grande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74AF9"/>
    <w:rPr>
      <w:rFonts w:ascii="Source Sans Pro" w:hAnsi="Source Sans Pro" w:eastAsiaTheme="majorEastAsia" w:cstheme="majorBidi"/>
      <w:iCs/>
      <w:color w:val="595959" w:themeColor="text1" w:themeTint="A6"/>
      <w:sz w:val="20"/>
    </w:rPr>
  </w:style>
  <w:style w:type="character" w:customStyle="1" w:styleId="Heading5Char">
    <w:name w:val="Heading 5 Char"/>
    <w:basedOn w:val="DefaultParagraphFont"/>
    <w:link w:val="Heading5"/>
    <w:rsid w:val="00236273"/>
    <w:rPr>
      <w:rFonts w:ascii="Source Sans Pro" w:hAnsi="Source Sans Pro" w:eastAsiaTheme="majorEastAsia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TableNormal"/>
    <w:uiPriority w:val="99"/>
    <w:rsid w:val="00E868FB"/>
    <w:tblPr/>
  </w:style>
  <w:style w:type="table" w:customStyle="1" w:styleId="ScrollTip">
    <w:name w:val="Scroll Tip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TableNormal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TableNormal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TableNormal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TableNormal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TableNormal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Heading6Char">
    <w:name w:val="Heading 6 Char"/>
    <w:basedOn w:val="DefaultParagraphFont"/>
    <w:link w:val="Heading6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236273"/>
    <w:rPr>
      <w:rFonts w:ascii="Source Sans Pro" w:hAnsi="Source Sans Pro" w:eastAsiaTheme="majorEastAsia" w:cstheme="majorBidi"/>
      <w:color w:val="7F7F7F" w:themeColor="text1" w:themeTint="80"/>
      <w:sz w:val="20"/>
      <w:szCs w:val="21"/>
    </w:rPr>
  </w:style>
  <w:style w:type="character" w:styleId="IntenseEmphasis">
    <w:name w:val="Intense Emphasis"/>
    <w:basedOn w:val="DefaultParagraphFont"/>
    <w:rsid w:val="00831334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IntenseQuoteChar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IntenseQuoteChar">
    <w:name w:val="Intense Quote Char"/>
    <w:basedOn w:val="DefaultParagraphFont"/>
    <w:link w:val="IntenseQuote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IntenseReference">
    <w:name w:val="Intense Reference"/>
    <w:basedOn w:val="DefaultParagraphFont"/>
    <w:rsid w:val="00831334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basedOn w:val="TableNormal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image" Target="media/image1.png" /><Relationship Id="rId12" Type="http://schemas.openxmlformats.org/officeDocument/2006/relationships/image" Target="media/image2.png" /><Relationship Id="rId13" Type="http://schemas.openxmlformats.org/officeDocument/2006/relationships/image" Target="media/image3.png" /><Relationship Id="rId14" Type="http://schemas.openxmlformats.org/officeDocument/2006/relationships/image" Target="media/image4.png" /><Relationship Id="rId15" Type="http://schemas.openxmlformats.org/officeDocument/2006/relationships/image" Target="media/image5.png" /><Relationship Id="rId16" Type="http://schemas.openxmlformats.org/officeDocument/2006/relationships/image" Target="media/image6.png" /><Relationship Id="rId17" Type="http://schemas.openxmlformats.org/officeDocument/2006/relationships/image" Target="media/image7.png" /><Relationship Id="rId18" Type="http://schemas.openxmlformats.org/officeDocument/2006/relationships/image" Target="media/image8.png" /><Relationship Id="rId19" Type="http://schemas.openxmlformats.org/officeDocument/2006/relationships/image" Target="media/image9.png" /><Relationship Id="rId2" Type="http://schemas.openxmlformats.org/officeDocument/2006/relationships/webSettings" Target="webSettings.xml" /><Relationship Id="rId20" Type="http://schemas.openxmlformats.org/officeDocument/2006/relationships/image" Target="media/image10.png" /><Relationship Id="rId21" Type="http://schemas.openxmlformats.org/officeDocument/2006/relationships/image" Target="media/image11.png" /><Relationship Id="rId22" Type="http://schemas.openxmlformats.org/officeDocument/2006/relationships/image" Target="media/image12.png" /><Relationship Id="rId23" Type="http://schemas.openxmlformats.org/officeDocument/2006/relationships/footer" Target="footer4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50DE4E-47B1-5042-802E-7CE926837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45</Words>
  <Characters>418</Characters>
  <Application>Microsoft Office Word</Application>
  <DocSecurity>0</DocSecurity>
  <Lines>11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Apps 2</cp:lastModifiedBy>
  <cp:revision>111</cp:revision>
  <dcterms:created xsi:type="dcterms:W3CDTF">2016-10-04T14:03:00Z</dcterms:created>
  <dcterms:modified xsi:type="dcterms:W3CDTF">2021-07-12T13:38:00Z</dcterms:modified>
</cp:coreProperties>
</file>