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F2" w:rsidRDefault="00D841F2" w:rsidP="00236273">
      <w:bookmarkStart w:id="0" w:name="1"/>
      <w:bookmarkStart w:id="1" w:name="_GoBack"/>
      <w:bookmarkEnd w:id="1"/>
    </w:p>
    <w:p w:rsidR="00D841F2" w:rsidRDefault="00D841F2" w:rsidP="00CF0B4F"/>
    <w:p w:rsidR="00852D83" w:rsidRDefault="00852D83" w:rsidP="00CF0B4F"/>
    <w:p w:rsidR="00852D83" w:rsidRDefault="00852D83" w:rsidP="00CF0B4F"/>
    <w:p w:rsidR="00852D83" w:rsidRDefault="00852D83" w:rsidP="00CF0B4F"/>
    <w:p w:rsidR="00CF0B4F" w:rsidRDefault="00CF0B4F" w:rsidP="00CF0B4F"/>
    <w:p w:rsidR="00CF0B4F" w:rsidRDefault="00CF0B4F" w:rsidP="00CF0B4F"/>
    <w:p w:rsidR="00CF0B4F" w:rsidRDefault="00CF0B4F" w:rsidP="00CF0B4F"/>
    <w:p w:rsidR="00CF0B4F" w:rsidRDefault="00CF0B4F" w:rsidP="00CF0B4F"/>
    <w:p w:rsidR="00CF0B4F" w:rsidRDefault="00CF0B4F" w:rsidP="00CF0B4F"/>
    <w:p w:rsidR="00CF0B4F" w:rsidRDefault="00CF0B4F" w:rsidP="00CF0B4F"/>
    <w:p w:rsidR="00CF0B4F" w:rsidRPr="00506961" w:rsidRDefault="00CF0B4F" w:rsidP="00CF0B4F"/>
    <w:p w:rsidR="00AB6BA6" w:rsidRPr="00506961" w:rsidRDefault="00241484" w:rsidP="00506961">
      <w:pPr>
        <w:pStyle w:val="a3"/>
        <w:outlineLvl w:val="9"/>
      </w:pPr>
      <w:r w:rsidRPr="00506961">
        <w:t>Инструкция по формам ввода поликлинических случаев Нижний Новгород</w:t>
      </w:r>
      <w:bookmarkEnd w:id="0"/>
    </w:p>
    <w:p w:rsidR="00AB6BA6" w:rsidRPr="00AB6BA6" w:rsidRDefault="00241484" w:rsidP="00506961">
      <w:pPr>
        <w:pStyle w:val="SublineHeader"/>
        <w:outlineLvl w:val="9"/>
        <w:rPr>
          <w:rFonts w:ascii="Times New Roman" w:hAnsi="Times New Roman"/>
          <w:sz w:val="24"/>
        </w:rPr>
      </w:pPr>
      <w:r w:rsidRPr="00AB6BA6">
        <w:t>main</w:t>
      </w:r>
    </w:p>
    <w:p w:rsidR="00AB6BA6" w:rsidRDefault="00AB6BA6" w:rsidP="00506961">
      <w:pPr>
        <w:jc w:val="center"/>
      </w:pPr>
    </w:p>
    <w:p w:rsidR="00940D8A" w:rsidRDefault="00940D8A" w:rsidP="00506961">
      <w:pPr>
        <w:jc w:val="center"/>
      </w:pPr>
    </w:p>
    <w:p w:rsidR="00940D8A" w:rsidRDefault="00940D8A" w:rsidP="00506961">
      <w:pPr>
        <w:jc w:val="center"/>
      </w:pPr>
    </w:p>
    <w:p w:rsidR="00506961" w:rsidRDefault="00506961" w:rsidP="00506961">
      <w:pPr>
        <w:jc w:val="center"/>
      </w:pPr>
    </w:p>
    <w:p w:rsidR="002B48D8" w:rsidRDefault="002B48D8" w:rsidP="00506961">
      <w:pPr>
        <w:jc w:val="center"/>
      </w:pPr>
    </w:p>
    <w:p w:rsidR="002B48D8" w:rsidRDefault="002B48D8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AE2366" w:rsidRDefault="00AE2366" w:rsidP="00506961">
      <w:pPr>
        <w:jc w:val="center"/>
      </w:pPr>
    </w:p>
    <w:p w:rsidR="00852D83" w:rsidRPr="00852D83" w:rsidRDefault="00241484" w:rsidP="00506961">
      <w:pPr>
        <w:pStyle w:val="SublineHeaderLevel2"/>
        <w:outlineLvl w:val="9"/>
      </w:pPr>
      <w:r w:rsidRPr="00852D83">
        <w:t>Exported on Oct 15, 2021</w:t>
      </w:r>
    </w:p>
    <w:p w:rsidR="00D841F2" w:rsidRDefault="00241484" w:rsidP="00506961">
      <w:pPr>
        <w:pStyle w:val="ac"/>
        <w:jc w:val="center"/>
      </w:pPr>
      <w:r>
        <w:br w:type="page"/>
      </w:r>
    </w:p>
    <w:sdt>
      <w:sdtPr>
        <w:rPr>
          <w:rFonts w:eastAsia="Times New Roman" w:cs="Times New Roman"/>
          <w:iCs/>
          <w:color w:val="auto"/>
          <w:sz w:val="20"/>
          <w:szCs w:val="24"/>
        </w:rPr>
        <w:id w:val="1056277649"/>
        <w:docPartObj>
          <w:docPartGallery w:val="Table of Contents"/>
          <w:docPartUnique/>
        </w:docPartObj>
      </w:sdtPr>
      <w:sdtEndPr>
        <w:rPr>
          <w:noProof/>
          <w:color w:val="404040" w:themeColor="text1" w:themeTint="BF"/>
          <w:szCs w:val="22"/>
        </w:rPr>
      </w:sdtEndPr>
      <w:sdtContent>
        <w:p w:rsidR="00D841F2" w:rsidRPr="00D10529" w:rsidRDefault="00241484" w:rsidP="00C4331B">
          <w:pPr>
            <w:pStyle w:val="ae"/>
          </w:pPr>
          <w:r w:rsidRPr="00D10529">
            <w:t>Table of Contents</w:t>
          </w:r>
        </w:p>
        <w:p w:rsidR="00531B81" w:rsidRPr="00D10529" w:rsidRDefault="00531B81" w:rsidP="00D10529">
          <w:pPr>
            <w:pStyle w:val="10"/>
          </w:pPr>
        </w:p>
        <w:p w:rsidR="00CC48AC" w:rsidRDefault="00241484">
          <w:pPr>
            <w:pStyle w:val="10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091F1E">
            <w:instrText xml:space="preserve"> TOC \o "2-3" \t "Heading 1,</w:instrText>
          </w:r>
          <w:r>
            <w:instrText xml:space="preserve">1" </w:instrText>
          </w:r>
          <w:r>
            <w:fldChar w:fldCharType="separate"/>
          </w:r>
          <w:r>
            <w:t>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Поликлиника (ТАП по поликлинике и стоматологии)</w:t>
          </w:r>
          <w:r>
            <w:tab/>
          </w:r>
          <w:r>
            <w:fldChar w:fldCharType="begin"/>
          </w:r>
          <w:r>
            <w:instrText xml:space="preserve"> PAGEREF _Toc256000000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:rsidR="00CC48AC" w:rsidRDefault="00241484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Поликлинические случаи</w:t>
          </w:r>
          <w:r>
            <w:tab/>
          </w:r>
          <w:r>
            <w:fldChar w:fldCharType="begin"/>
          </w:r>
          <w:r>
            <w:instrText xml:space="preserve"> PAGEREF _Toc256000001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:rsidR="00CC48AC" w:rsidRDefault="00241484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1.2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Поликлинические случаи с подозрением на ЗНО</w:t>
          </w:r>
          <w:r>
            <w:tab/>
          </w:r>
          <w:r>
            <w:fldChar w:fldCharType="begin"/>
          </w:r>
          <w:r>
            <w:instrText xml:space="preserve"> PAGEREF _Toc25600000</w:instrText>
          </w:r>
          <w:r>
            <w:instrText xml:space="preserve">2 \h </w:instrText>
          </w:r>
          <w:r>
            <w:fldChar w:fldCharType="separate"/>
          </w:r>
          <w:r>
            <w:t>8</w:t>
          </w:r>
          <w:r>
            <w:fldChar w:fldCharType="end"/>
          </w:r>
        </w:p>
        <w:p w:rsidR="00CC48AC" w:rsidRDefault="00241484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1.3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Поликлинические случаи с подтвержденным ЗНО</w:t>
          </w:r>
          <w:r>
            <w:tab/>
          </w:r>
          <w:r>
            <w:fldChar w:fldCharType="begin"/>
          </w:r>
          <w:r>
            <w:instrText xml:space="preserve"> PAGEREF _Toc256000003 \h </w:instrText>
          </w:r>
          <w:r>
            <w:fldChar w:fldCharType="separate"/>
          </w:r>
          <w:r>
            <w:t>10</w:t>
          </w:r>
          <w:r>
            <w:fldChar w:fldCharType="end"/>
          </w:r>
        </w:p>
        <w:p w:rsidR="00CC48AC" w:rsidRDefault="00241484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1.4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Стоматологические случаи</w:t>
          </w:r>
          <w:r>
            <w:tab/>
          </w:r>
          <w:r>
            <w:fldChar w:fldCharType="begin"/>
          </w:r>
          <w:r>
            <w:instrText xml:space="preserve"> PAGEREF _Toc256000004 \h </w:instrText>
          </w:r>
          <w:r>
            <w:fldChar w:fldCharType="separate"/>
          </w:r>
          <w:r>
            <w:t>16</w:t>
          </w:r>
          <w:r>
            <w:fldChar w:fldCharType="end"/>
          </w:r>
        </w:p>
        <w:p w:rsidR="00CC48AC" w:rsidRDefault="00241484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1.5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Поликлинические случаи центров здоровья</w:t>
          </w:r>
          <w:r>
            <w:tab/>
          </w:r>
          <w:r>
            <w:fldChar w:fldCharType="begin"/>
          </w:r>
          <w:r>
            <w:instrText xml:space="preserve"> PAGEREF _Toc25600000</w:instrText>
          </w:r>
          <w:r>
            <w:instrText xml:space="preserve">5 \h </w:instrText>
          </w:r>
          <w:r>
            <w:fldChar w:fldCharType="separate"/>
          </w:r>
          <w:r>
            <w:t>20</w:t>
          </w:r>
          <w:r>
            <w:fldChar w:fldCharType="end"/>
          </w:r>
        </w:p>
        <w:p w:rsidR="00CC48AC" w:rsidRDefault="00241484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1.6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Посещения в ФАП</w:t>
          </w:r>
          <w:r>
            <w:tab/>
          </w:r>
          <w:r>
            <w:fldChar w:fldCharType="begin"/>
          </w:r>
          <w:r>
            <w:instrText xml:space="preserve"> PAGEREF _Toc256000006 \h </w:instrText>
          </w:r>
          <w:r>
            <w:fldChar w:fldCharType="separate"/>
          </w:r>
          <w:r>
            <w:t>21</w:t>
          </w:r>
          <w:r>
            <w:fldChar w:fldCharType="end"/>
          </w:r>
        </w:p>
        <w:p w:rsidR="00CC48AC" w:rsidRDefault="00241484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1.7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Консультативные посещения</w:t>
          </w:r>
          <w:r>
            <w:tab/>
          </w:r>
          <w:r>
            <w:fldChar w:fldCharType="begin"/>
          </w:r>
          <w:r>
            <w:instrText xml:space="preserve"> PAGEREF _Toc256000007 \h </w:instrText>
          </w:r>
          <w:r>
            <w:fldChar w:fldCharType="separate"/>
          </w:r>
          <w:r>
            <w:t>21</w:t>
          </w:r>
          <w:r>
            <w:fldChar w:fldCharType="end"/>
          </w:r>
        </w:p>
        <w:p w:rsidR="00CC48AC" w:rsidRDefault="00241484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1.8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Услуги диализа</w:t>
          </w:r>
          <w:r>
            <w:tab/>
          </w:r>
          <w:r>
            <w:fldChar w:fldCharType="begin"/>
          </w:r>
          <w:r>
            <w:instrText xml:space="preserve"> PAGEREF _Toc256000008 \h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:rsidR="00CC48AC" w:rsidRDefault="00241484">
          <w:pPr>
            <w:pStyle w:val="20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1.9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Консультации с применением ИТ</w:t>
          </w:r>
          <w:r>
            <w:tab/>
          </w:r>
          <w:r>
            <w:fldChar w:fldCharType="begin"/>
          </w:r>
          <w:r>
            <w:instrText xml:space="preserve"> PAGEREF _Toc256000009 \h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:rsidR="00CC48AC" w:rsidRDefault="00241484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1.10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Обращения по поводу заболевания</w:t>
          </w:r>
          <w:r>
            <w:tab/>
          </w:r>
          <w:r>
            <w:fldChar w:fldCharType="begin"/>
          </w:r>
          <w:r>
            <w:instrText xml:space="preserve"> PAGEREF _Toc256000010 \h </w:instrText>
          </w:r>
          <w:r>
            <w:fldChar w:fldCharType="separate"/>
          </w:r>
          <w:r>
            <w:t>23</w:t>
          </w:r>
          <w:r>
            <w:fldChar w:fldCharType="end"/>
          </w:r>
        </w:p>
        <w:p w:rsidR="00CC48AC" w:rsidRDefault="00241484">
          <w:pPr>
            <w:pStyle w:val="20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1.11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Неотложная помощь</w:t>
          </w:r>
          <w:r>
            <w:tab/>
          </w:r>
          <w:r>
            <w:fldChar w:fldCharType="begin"/>
          </w:r>
          <w:r>
            <w:instrText xml:space="preserve"> PAGEREF _Toc256000011 \h </w:instrText>
          </w:r>
          <w:r>
            <w:fldChar w:fldCharType="separate"/>
          </w:r>
          <w:r>
            <w:t>23</w:t>
          </w:r>
          <w:r>
            <w:fldChar w:fldCharType="end"/>
          </w:r>
        </w:p>
        <w:p w:rsidR="00D841F2" w:rsidRPr="004B5FCD" w:rsidRDefault="00241484" w:rsidP="004B5FCD">
          <w:pPr>
            <w:pStyle w:val="10"/>
            <w:rPr>
              <w:bCs w:val="0"/>
              <w:noProof/>
            </w:rPr>
          </w:pPr>
          <w:r>
            <w:rPr>
              <w:bCs w:val="0"/>
              <w:noProof/>
            </w:rPr>
            <w:fldChar w:fldCharType="end"/>
          </w:r>
        </w:p>
      </w:sdtContent>
    </w:sdt>
    <w:p w:rsidR="000D499C" w:rsidRDefault="000D499C" w:rsidP="00D841F2">
      <w:pPr>
        <w:spacing w:after="0"/>
        <w:sectPr w:rsidR="000D499C" w:rsidSect="005069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899" w:h="16838"/>
          <w:pgMar w:top="1440" w:right="1701" w:bottom="1440" w:left="1701" w:header="709" w:footer="709" w:gutter="0"/>
          <w:cols w:space="708"/>
          <w:titlePg/>
          <w:docGrid w:linePitch="360"/>
        </w:sectPr>
      </w:pPr>
    </w:p>
    <w:p w:rsidR="00740789" w:rsidRPr="00D841F2" w:rsidRDefault="00740789">
      <w:bookmarkStart w:id="2" w:name="scroll-bookmark-1"/>
      <w:bookmarkEnd w:id="2"/>
    </w:p>
    <w:p w:rsidR="00CC48AC" w:rsidRDefault="00241484" w:rsidP="00241484">
      <w:pPr>
        <w:numPr>
          <w:ilvl w:val="0"/>
          <w:numId w:val="3"/>
        </w:numPr>
      </w:pPr>
      <w:hyperlink w:anchor="scroll-bookmark-2" w:history="1">
        <w:r>
          <w:rPr>
            <w:rStyle w:val="a4"/>
          </w:rPr>
          <w:t>Поликлиника (ТАП по поликлинике и стоматологии)</w:t>
        </w:r>
      </w:hyperlink>
    </w:p>
    <w:p w:rsidR="00CC48AC" w:rsidRDefault="00241484" w:rsidP="00241484">
      <w:pPr>
        <w:numPr>
          <w:ilvl w:val="1"/>
          <w:numId w:val="4"/>
        </w:numPr>
      </w:pPr>
      <w:hyperlink w:anchor="scroll-bookmark-3" w:history="1">
        <w:r>
          <w:rPr>
            <w:rStyle w:val="a4"/>
          </w:rPr>
          <w:t>Поликлинические случаи</w:t>
        </w:r>
      </w:hyperlink>
    </w:p>
    <w:p w:rsidR="00CC48AC" w:rsidRDefault="00241484" w:rsidP="00241484">
      <w:pPr>
        <w:numPr>
          <w:ilvl w:val="1"/>
          <w:numId w:val="4"/>
        </w:numPr>
      </w:pPr>
      <w:hyperlink w:anchor="scroll-bookmark-4" w:history="1">
        <w:r>
          <w:rPr>
            <w:rStyle w:val="a4"/>
          </w:rPr>
          <w:t>Поликлинические случаи с подозрением на ЗНО</w:t>
        </w:r>
      </w:hyperlink>
    </w:p>
    <w:p w:rsidR="00CC48AC" w:rsidRDefault="00241484" w:rsidP="00241484">
      <w:pPr>
        <w:numPr>
          <w:ilvl w:val="1"/>
          <w:numId w:val="4"/>
        </w:numPr>
      </w:pPr>
      <w:hyperlink w:anchor="scroll-bookmark-5" w:history="1">
        <w:r>
          <w:rPr>
            <w:rStyle w:val="a4"/>
          </w:rPr>
          <w:t>Поликлинические случаи с подтвержденным ЗНО</w:t>
        </w:r>
      </w:hyperlink>
    </w:p>
    <w:p w:rsidR="00CC48AC" w:rsidRDefault="00241484" w:rsidP="00241484">
      <w:pPr>
        <w:numPr>
          <w:ilvl w:val="1"/>
          <w:numId w:val="4"/>
        </w:numPr>
      </w:pPr>
      <w:hyperlink w:anchor="scroll-bookmark-6" w:history="1">
        <w:r>
          <w:rPr>
            <w:rStyle w:val="a4"/>
          </w:rPr>
          <w:t>Стоматологические случаи</w:t>
        </w:r>
      </w:hyperlink>
    </w:p>
    <w:p w:rsidR="00CC48AC" w:rsidRDefault="00241484" w:rsidP="00241484">
      <w:pPr>
        <w:numPr>
          <w:ilvl w:val="1"/>
          <w:numId w:val="4"/>
        </w:numPr>
      </w:pPr>
      <w:hyperlink w:anchor="scroll-bookmark-7" w:history="1">
        <w:r>
          <w:rPr>
            <w:rStyle w:val="a4"/>
          </w:rPr>
          <w:t>Поликлинические случаи центров здоровья</w:t>
        </w:r>
      </w:hyperlink>
    </w:p>
    <w:p w:rsidR="00CC48AC" w:rsidRDefault="00241484" w:rsidP="00241484">
      <w:pPr>
        <w:numPr>
          <w:ilvl w:val="1"/>
          <w:numId w:val="4"/>
        </w:numPr>
      </w:pPr>
      <w:hyperlink w:anchor="scroll-bookmark-8" w:history="1">
        <w:r>
          <w:rPr>
            <w:rStyle w:val="a4"/>
          </w:rPr>
          <w:t>Посещения в ФАП</w:t>
        </w:r>
      </w:hyperlink>
    </w:p>
    <w:p w:rsidR="00CC48AC" w:rsidRDefault="00241484" w:rsidP="00241484">
      <w:pPr>
        <w:numPr>
          <w:ilvl w:val="1"/>
          <w:numId w:val="4"/>
        </w:numPr>
      </w:pPr>
      <w:hyperlink w:anchor="scroll-bookmark-9" w:history="1">
        <w:r>
          <w:rPr>
            <w:rStyle w:val="a4"/>
          </w:rPr>
          <w:t>Консультативные посещения</w:t>
        </w:r>
      </w:hyperlink>
    </w:p>
    <w:p w:rsidR="00CC48AC" w:rsidRDefault="00241484" w:rsidP="00241484">
      <w:pPr>
        <w:numPr>
          <w:ilvl w:val="1"/>
          <w:numId w:val="4"/>
        </w:numPr>
      </w:pPr>
      <w:hyperlink w:anchor="scroll-bookmark-10" w:history="1">
        <w:r>
          <w:rPr>
            <w:rStyle w:val="a4"/>
          </w:rPr>
          <w:t>Услуги диализа</w:t>
        </w:r>
      </w:hyperlink>
    </w:p>
    <w:p w:rsidR="00CC48AC" w:rsidRDefault="00241484" w:rsidP="00241484">
      <w:pPr>
        <w:numPr>
          <w:ilvl w:val="1"/>
          <w:numId w:val="4"/>
        </w:numPr>
      </w:pPr>
      <w:hyperlink w:anchor="scroll-bookmark-11" w:history="1">
        <w:r>
          <w:rPr>
            <w:rStyle w:val="a4"/>
          </w:rPr>
          <w:t>Консультации с применением ИТ</w:t>
        </w:r>
      </w:hyperlink>
    </w:p>
    <w:p w:rsidR="00CC48AC" w:rsidRDefault="00241484" w:rsidP="00241484">
      <w:pPr>
        <w:numPr>
          <w:ilvl w:val="1"/>
          <w:numId w:val="4"/>
        </w:numPr>
      </w:pPr>
      <w:hyperlink w:anchor="scroll-bookmark-12" w:history="1">
        <w:r>
          <w:rPr>
            <w:rStyle w:val="a4"/>
          </w:rPr>
          <w:t xml:space="preserve">Обращения по </w:t>
        </w:r>
        <w:r>
          <w:rPr>
            <w:rStyle w:val="a4"/>
          </w:rPr>
          <w:t>поводу заболевания</w:t>
        </w:r>
      </w:hyperlink>
    </w:p>
    <w:p w:rsidR="00CC48AC" w:rsidRDefault="00241484" w:rsidP="00241484">
      <w:pPr>
        <w:numPr>
          <w:ilvl w:val="1"/>
          <w:numId w:val="4"/>
        </w:numPr>
      </w:pPr>
      <w:hyperlink w:anchor="scroll-bookmark-13" w:history="1">
        <w:r>
          <w:rPr>
            <w:rStyle w:val="a4"/>
          </w:rPr>
          <w:t>Неотложная помощь</w:t>
        </w:r>
      </w:hyperlink>
    </w:p>
    <w:p w:rsidR="00CC48AC" w:rsidRDefault="00241484">
      <w:pPr>
        <w:pStyle w:val="1"/>
      </w:pPr>
      <w:bookmarkStart w:id="3" w:name="_Toc256000000"/>
      <w:bookmarkStart w:id="4" w:name="scroll-bookmark-2"/>
      <w:r>
        <w:lastRenderedPageBreak/>
        <w:t>Поликлиника (ТАП по поликлинике и стоматологии)</w:t>
      </w:r>
      <w:bookmarkEnd w:id="3"/>
      <w:bookmarkEnd w:id="4"/>
    </w:p>
    <w:p w:rsidR="00CC48AC" w:rsidRDefault="00241484">
      <w:pPr>
        <w:pStyle w:val="2"/>
      </w:pPr>
      <w:bookmarkStart w:id="5" w:name="_Toc256000001"/>
      <w:bookmarkStart w:id="6" w:name="scroll-bookmark-3"/>
      <w:r>
        <w:t>Поликлинические случаи</w:t>
      </w:r>
      <w:bookmarkEnd w:id="5"/>
      <w:bookmarkEnd w:id="6"/>
    </w:p>
    <w:p w:rsidR="00CC48AC" w:rsidRDefault="00241484">
      <w:r>
        <w:rPr>
          <w:color w:val="172B4D"/>
        </w:rPr>
        <w:t xml:space="preserve">Для ввода информации по поликлиническим случаям (подробную инструкцию см. </w:t>
      </w:r>
      <w:hyperlink r:id="rId15" w:history="1">
        <w:r>
          <w:rPr>
            <w:rStyle w:val="a4"/>
            <w:color w:val="172B4D"/>
          </w:rPr>
          <w:t>Электронная медицинская карта 2.0</w:t>
        </w:r>
      </w:hyperlink>
      <w:r>
        <w:rPr>
          <w:color w:val="172B4D"/>
        </w:rPr>
        <w:t>):</w:t>
      </w:r>
    </w:p>
    <w:p w:rsidR="00CC48AC" w:rsidRDefault="00241484" w:rsidP="00241484">
      <w:pPr>
        <w:numPr>
          <w:ilvl w:val="0"/>
          <w:numId w:val="5"/>
        </w:numPr>
      </w:pPr>
      <w:r>
        <w:t>Перейдите в АРМ врача поликлиники.</w:t>
      </w:r>
    </w:p>
    <w:p w:rsidR="00CC48AC" w:rsidRDefault="00241484" w:rsidP="00241484">
      <w:pPr>
        <w:numPr>
          <w:ilvl w:val="0"/>
          <w:numId w:val="5"/>
        </w:numPr>
      </w:pPr>
      <w:r>
        <w:t>Откройте ЭМК пациента.</w:t>
      </w:r>
    </w:p>
    <w:p w:rsidR="00CC48AC" w:rsidRDefault="00241484" w:rsidP="00241484">
      <w:pPr>
        <w:numPr>
          <w:ilvl w:val="0"/>
          <w:numId w:val="5"/>
        </w:numPr>
      </w:pPr>
      <w:r>
        <w:t>Н</w:t>
      </w:r>
      <w:r>
        <w:rPr>
          <w:color w:val="000000"/>
        </w:rPr>
        <w:t>ажмите кнопку "</w:t>
      </w:r>
      <w:r>
        <w:t>Создать новый случай АПЛ"</w:t>
      </w:r>
      <w:r>
        <w:rPr>
          <w:color w:val="000000"/>
        </w:rPr>
        <w:t xml:space="preserve"> на панели управлени</w:t>
      </w:r>
      <w:r>
        <w:rPr>
          <w:color w:val="003000"/>
        </w:rPr>
        <w:t xml:space="preserve">я. </w:t>
      </w:r>
      <w:r>
        <w:t>Отобразится форма случая с присвоенным номером.</w:t>
      </w:r>
    </w:p>
    <w:p w:rsidR="00CC48AC" w:rsidRDefault="00241484">
      <w:r>
        <w:rPr>
          <w:noProof/>
          <w:lang w:val="ru-RU" w:eastAsia="ru-RU"/>
        </w:rPr>
        <w:drawing>
          <wp:inline distT="0" distB="0" distL="0" distR="0">
            <wp:extent cx="5395595" cy="4019968"/>
            <wp:effectExtent l="0" t="0" r="0" b="0"/>
            <wp:docPr id="100001" name="Рисунок 100001" descr="_scroll_external/attachments/image2021-6-7_16-48-35-f1168b7f2f3acbf51d1891901f206c729d343ef3ed8b04fc5caf5c8b890d3b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401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8AC" w:rsidRDefault="00241484">
      <w:r>
        <w:t xml:space="preserve"> </w:t>
      </w:r>
    </w:p>
    <w:p w:rsidR="00CC48AC" w:rsidRDefault="00241484">
      <w:r>
        <w:rPr>
          <w:noProof/>
          <w:lang w:val="ru-RU" w:eastAsia="ru-RU"/>
        </w:rPr>
        <w:lastRenderedPageBreak/>
        <w:drawing>
          <wp:inline distT="0" distB="0" distL="0" distR="0">
            <wp:extent cx="5395595" cy="4301277"/>
            <wp:effectExtent l="0" t="0" r="0" b="0"/>
            <wp:docPr id="100003" name="Рисунок 100003" descr="_scroll_external/attachments/image2021-6-7_16-49-11-56bdb1677383643b6feffecefcc16e2448a8b99fc69b1b8bd59108e7f99585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430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8AC" w:rsidRDefault="00241484" w:rsidP="00241484">
      <w:pPr>
        <w:numPr>
          <w:ilvl w:val="0"/>
          <w:numId w:val="6"/>
        </w:numPr>
      </w:pPr>
      <w:r>
        <w:t>Заполните обязательные поля в посещении.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612"/>
        <w:gridCol w:w="3402"/>
        <w:gridCol w:w="2543"/>
      </w:tblGrid>
      <w:tr w:rsidR="00CC48AC" w:rsidTr="00CC4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CC48AC" w:rsidRDefault="00241484">
            <w:r>
              <w:t>Наименование поля</w:t>
            </w:r>
          </w:p>
        </w:tc>
        <w:tc>
          <w:tcPr>
            <w:tcW w:w="0" w:type="auto"/>
          </w:tcPr>
          <w:p w:rsidR="00CC48AC" w:rsidRDefault="00241484">
            <w:r>
              <w:t>Автоматическое заполнение</w:t>
            </w:r>
          </w:p>
        </w:tc>
        <w:tc>
          <w:tcPr>
            <w:tcW w:w="0" w:type="auto"/>
          </w:tcPr>
          <w:p w:rsidR="00CC48AC" w:rsidRDefault="00241484">
            <w:r>
              <w:t>Заполнение вручную</w:t>
            </w:r>
          </w:p>
        </w:tc>
      </w:tr>
      <w:tr w:rsidR="00CC48AC" w:rsidTr="00CC48AC">
        <w:tc>
          <w:tcPr>
            <w:tcW w:w="0" w:type="auto"/>
          </w:tcPr>
          <w:p w:rsidR="00CC48AC" w:rsidRDefault="00241484">
            <w:r>
              <w:t> Дата</w:t>
            </w:r>
          </w:p>
        </w:tc>
        <w:tc>
          <w:tcPr>
            <w:tcW w:w="0" w:type="auto"/>
          </w:tcPr>
          <w:p w:rsidR="00CC48AC" w:rsidRDefault="00241484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05" name="Рисунок 100005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</w:tcPr>
          <w:p w:rsidR="00CC48AC" w:rsidRDefault="00CC48AC"/>
        </w:tc>
      </w:tr>
      <w:tr w:rsidR="00CC48AC" w:rsidTr="00CC48AC">
        <w:tc>
          <w:tcPr>
            <w:tcW w:w="0" w:type="auto"/>
          </w:tcPr>
          <w:p w:rsidR="00CC48AC" w:rsidRDefault="00241484">
            <w:r>
              <w:t> Отделение</w:t>
            </w:r>
          </w:p>
        </w:tc>
        <w:tc>
          <w:tcPr>
            <w:tcW w:w="0" w:type="auto"/>
          </w:tcPr>
          <w:p w:rsidR="00CC48AC" w:rsidRDefault="00241484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07" name="Рисунок 100007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</w:tcPr>
          <w:p w:rsidR="00CC48AC" w:rsidRDefault="00CC48AC"/>
        </w:tc>
      </w:tr>
      <w:tr w:rsidR="00CC48AC" w:rsidTr="00CC48AC">
        <w:tc>
          <w:tcPr>
            <w:tcW w:w="0" w:type="auto"/>
          </w:tcPr>
          <w:p w:rsidR="00CC48AC" w:rsidRDefault="00241484">
            <w:r>
              <w:t> Врач</w:t>
            </w:r>
          </w:p>
        </w:tc>
        <w:tc>
          <w:tcPr>
            <w:tcW w:w="0" w:type="auto"/>
          </w:tcPr>
          <w:p w:rsidR="00CC48AC" w:rsidRDefault="00241484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09" name="Рисунок 100009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</w:tcPr>
          <w:p w:rsidR="00CC48AC" w:rsidRDefault="00CC48AC"/>
        </w:tc>
      </w:tr>
      <w:tr w:rsidR="00CC48AC" w:rsidTr="00CC48AC">
        <w:tc>
          <w:tcPr>
            <w:tcW w:w="0" w:type="auto"/>
          </w:tcPr>
          <w:p w:rsidR="00CC48AC" w:rsidRDefault="00241484">
            <w:r>
              <w:t> Вид обращения</w:t>
            </w:r>
          </w:p>
        </w:tc>
        <w:tc>
          <w:tcPr>
            <w:tcW w:w="0" w:type="auto"/>
          </w:tcPr>
          <w:p w:rsidR="00CC48AC" w:rsidRDefault="00CC48AC">
            <w:pPr>
              <w:jc w:val="center"/>
            </w:pPr>
          </w:p>
        </w:tc>
        <w:tc>
          <w:tcPr>
            <w:tcW w:w="0" w:type="auto"/>
          </w:tcPr>
          <w:p w:rsidR="00CC48AC" w:rsidRDefault="00241484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11" name="Рисунок 100011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8AC" w:rsidTr="00CC48AC">
        <w:tc>
          <w:tcPr>
            <w:tcW w:w="0" w:type="auto"/>
          </w:tcPr>
          <w:p w:rsidR="00CC48AC" w:rsidRDefault="00241484">
            <w:r>
              <w:t> Место</w:t>
            </w:r>
          </w:p>
        </w:tc>
        <w:tc>
          <w:tcPr>
            <w:tcW w:w="0" w:type="auto"/>
          </w:tcPr>
          <w:p w:rsidR="00CC48AC" w:rsidRDefault="00241484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13" name="Рисунок 100013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C48AC" w:rsidRDefault="00CC48AC">
            <w:pPr>
              <w:jc w:val="center"/>
            </w:pPr>
          </w:p>
        </w:tc>
      </w:tr>
      <w:tr w:rsidR="00CC48AC" w:rsidTr="00CC48AC">
        <w:tc>
          <w:tcPr>
            <w:tcW w:w="0" w:type="auto"/>
          </w:tcPr>
          <w:p w:rsidR="00CC48AC" w:rsidRDefault="00241484">
            <w:r>
              <w:t> Цель посещения</w:t>
            </w:r>
          </w:p>
        </w:tc>
        <w:tc>
          <w:tcPr>
            <w:tcW w:w="0" w:type="auto"/>
          </w:tcPr>
          <w:p w:rsidR="00CC48AC" w:rsidRDefault="00CC48AC">
            <w:pPr>
              <w:jc w:val="center"/>
            </w:pPr>
          </w:p>
        </w:tc>
        <w:tc>
          <w:tcPr>
            <w:tcW w:w="0" w:type="auto"/>
          </w:tcPr>
          <w:p w:rsidR="00CC48AC" w:rsidRDefault="00241484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15" name="Рисунок 100015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8AC" w:rsidTr="00CC48AC">
        <w:tc>
          <w:tcPr>
            <w:tcW w:w="0" w:type="auto"/>
          </w:tcPr>
          <w:p w:rsidR="00CC48AC" w:rsidRDefault="00241484">
            <w:r>
              <w:t> Вид мед. помощи</w:t>
            </w:r>
          </w:p>
        </w:tc>
        <w:tc>
          <w:tcPr>
            <w:tcW w:w="0" w:type="auto"/>
          </w:tcPr>
          <w:p w:rsidR="00CC48AC" w:rsidRDefault="00241484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17" name="Рисунок 100017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</w:tcPr>
          <w:p w:rsidR="00CC48AC" w:rsidRDefault="00CC48AC"/>
        </w:tc>
      </w:tr>
      <w:tr w:rsidR="00CC48AC" w:rsidTr="00CC48AC">
        <w:tc>
          <w:tcPr>
            <w:tcW w:w="0" w:type="auto"/>
          </w:tcPr>
          <w:p w:rsidR="00CC48AC" w:rsidRDefault="00241484">
            <w:r>
              <w:t> Профиль</w:t>
            </w:r>
          </w:p>
        </w:tc>
        <w:tc>
          <w:tcPr>
            <w:tcW w:w="0" w:type="auto"/>
          </w:tcPr>
          <w:p w:rsidR="00CC48AC" w:rsidRDefault="00241484">
            <w:pPr>
              <w:jc w:val="center"/>
            </w:pPr>
            <w:r>
              <w:t> 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19" name="Рисунок 100019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C48AC" w:rsidRDefault="00CC48AC"/>
        </w:tc>
      </w:tr>
      <w:tr w:rsidR="00CC48AC" w:rsidTr="00CC48AC">
        <w:tc>
          <w:tcPr>
            <w:tcW w:w="0" w:type="auto"/>
          </w:tcPr>
          <w:p w:rsidR="00CC48AC" w:rsidRDefault="00241484">
            <w:r>
              <w:t>Вид оплаты</w:t>
            </w:r>
          </w:p>
        </w:tc>
        <w:tc>
          <w:tcPr>
            <w:tcW w:w="0" w:type="auto"/>
          </w:tcPr>
          <w:p w:rsidR="00CC48AC" w:rsidRDefault="00241484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21" name="Рисунок 100021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C48AC" w:rsidRDefault="00CC48AC"/>
        </w:tc>
      </w:tr>
      <w:tr w:rsidR="00CC48AC" w:rsidTr="00CC48AC">
        <w:tc>
          <w:tcPr>
            <w:tcW w:w="0" w:type="auto"/>
          </w:tcPr>
          <w:p w:rsidR="00CC48AC" w:rsidRDefault="00241484">
            <w:r>
              <w:t>Основной</w:t>
            </w:r>
            <w:r>
              <w:t xml:space="preserve"> диагноз</w:t>
            </w:r>
          </w:p>
        </w:tc>
        <w:tc>
          <w:tcPr>
            <w:tcW w:w="0" w:type="auto"/>
          </w:tcPr>
          <w:p w:rsidR="00CC48AC" w:rsidRDefault="00CC48AC">
            <w:pPr>
              <w:jc w:val="center"/>
            </w:pPr>
          </w:p>
        </w:tc>
        <w:tc>
          <w:tcPr>
            <w:tcW w:w="0" w:type="auto"/>
          </w:tcPr>
          <w:p w:rsidR="00CC48AC" w:rsidRDefault="00241484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23" name="Рисунок 100023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CC48AC" w:rsidTr="00CC48AC">
        <w:tc>
          <w:tcPr>
            <w:tcW w:w="0" w:type="auto"/>
          </w:tcPr>
          <w:p w:rsidR="00CC48AC" w:rsidRDefault="00241484">
            <w:r>
              <w:t> Характер заболевания</w:t>
            </w:r>
          </w:p>
        </w:tc>
        <w:tc>
          <w:tcPr>
            <w:tcW w:w="0" w:type="auto"/>
          </w:tcPr>
          <w:p w:rsidR="00CC48AC" w:rsidRDefault="00CC48AC">
            <w:pPr>
              <w:jc w:val="center"/>
            </w:pPr>
          </w:p>
        </w:tc>
        <w:tc>
          <w:tcPr>
            <w:tcW w:w="0" w:type="auto"/>
          </w:tcPr>
          <w:p w:rsidR="00CC48AC" w:rsidRDefault="00241484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25" name="Рисунок 100025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48AC" w:rsidRDefault="00CC48AC"/>
    <w:p w:rsidR="00CC48AC" w:rsidRDefault="00241484" w:rsidP="00241484">
      <w:pPr>
        <w:numPr>
          <w:ilvl w:val="0"/>
          <w:numId w:val="7"/>
        </w:numPr>
      </w:pPr>
      <w:r>
        <w:t>Перейдите в раздел "Услуги".</w:t>
      </w:r>
    </w:p>
    <w:p w:rsidR="00CC48AC" w:rsidRDefault="00241484" w:rsidP="00241484">
      <w:pPr>
        <w:numPr>
          <w:ilvl w:val="1"/>
          <w:numId w:val="8"/>
        </w:numPr>
      </w:pPr>
      <w:r>
        <w:t>Нажмите кнопку "Добавить" - "Общую услугу" или "Добавить оперативную услугу" Отобразится форма добавления услуги.</w:t>
      </w:r>
    </w:p>
    <w:p w:rsidR="00CC48AC" w:rsidRDefault="00241484">
      <w:r>
        <w:rPr>
          <w:noProof/>
          <w:lang w:val="ru-RU" w:eastAsia="ru-RU"/>
        </w:rPr>
        <w:lastRenderedPageBreak/>
        <w:drawing>
          <wp:inline distT="0" distB="0" distL="0" distR="0">
            <wp:extent cx="5395595" cy="3985467"/>
            <wp:effectExtent l="0" t="0" r="0" b="0"/>
            <wp:docPr id="100027" name="Рисунок 100027" descr="_scroll_external/attachments/image2021-3-17_16-31-18-9a342c92a1a41d5f99cd4af993d228800fd846640b91d927db6b96e898d3d6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7" name="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398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8AC" w:rsidRDefault="00241484" w:rsidP="00241484">
      <w:pPr>
        <w:numPr>
          <w:ilvl w:val="0"/>
          <w:numId w:val="9"/>
        </w:numPr>
      </w:pPr>
      <w:r>
        <w:t>Заполните обязательные поля формы "Добавить общую услугу":</w:t>
      </w:r>
    </w:p>
    <w:p w:rsidR="00CC48AC" w:rsidRDefault="00241484" w:rsidP="00241484">
      <w:pPr>
        <w:numPr>
          <w:ilvl w:val="1"/>
          <w:numId w:val="10"/>
        </w:numPr>
      </w:pPr>
      <w:r>
        <w:t>Услуга.</w:t>
      </w:r>
    </w:p>
    <w:p w:rsidR="00CC48AC" w:rsidRDefault="00241484" w:rsidP="00241484">
      <w:pPr>
        <w:numPr>
          <w:ilvl w:val="0"/>
          <w:numId w:val="9"/>
        </w:numPr>
      </w:pPr>
      <w:r>
        <w:t>Нажмите кнопку "Сохранить".</w:t>
      </w:r>
    </w:p>
    <w:p w:rsidR="00CC48AC" w:rsidRDefault="00241484">
      <w:r>
        <w:rPr>
          <w:noProof/>
          <w:lang w:val="ru-RU" w:eastAsia="ru-RU"/>
        </w:rPr>
        <w:lastRenderedPageBreak/>
        <w:drawing>
          <wp:inline distT="0" distB="0" distL="0" distR="0">
            <wp:extent cx="5395595" cy="4625823"/>
            <wp:effectExtent l="0" t="0" r="0" b="0"/>
            <wp:docPr id="100029" name="Рисунок 100029" descr="_scroll_external/attachments/image2021-3-17_16-19-28-73f227fe0970c99e032b2983fb9112929e9108492d13240110ba81904f65a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9" name="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462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8AC" w:rsidRDefault="00241484" w:rsidP="00241484">
      <w:pPr>
        <w:numPr>
          <w:ilvl w:val="0"/>
          <w:numId w:val="11"/>
        </w:numPr>
      </w:pPr>
      <w:r>
        <w:t>Заполните обязательные поля формы "Добавить оперативную услугу":</w:t>
      </w:r>
    </w:p>
    <w:p w:rsidR="00CC48AC" w:rsidRDefault="00241484" w:rsidP="00241484">
      <w:pPr>
        <w:numPr>
          <w:ilvl w:val="1"/>
          <w:numId w:val="12"/>
        </w:numPr>
      </w:pPr>
      <w:r>
        <w:t>Услуга;</w:t>
      </w:r>
    </w:p>
    <w:p w:rsidR="00CC48AC" w:rsidRDefault="00241484" w:rsidP="00241484">
      <w:pPr>
        <w:numPr>
          <w:ilvl w:val="1"/>
          <w:numId w:val="12"/>
        </w:numPr>
      </w:pPr>
      <w:r>
        <w:t>Тип операции.</w:t>
      </w:r>
    </w:p>
    <w:p w:rsidR="00CC48AC" w:rsidRDefault="00241484" w:rsidP="00241484">
      <w:pPr>
        <w:numPr>
          <w:ilvl w:val="0"/>
          <w:numId w:val="11"/>
        </w:numPr>
      </w:pPr>
      <w:r>
        <w:t>Нажмите кнопку "Сохранить".</w:t>
      </w:r>
    </w:p>
    <w:p w:rsidR="00CC48AC" w:rsidRDefault="00241484" w:rsidP="00241484">
      <w:pPr>
        <w:numPr>
          <w:ilvl w:val="0"/>
          <w:numId w:val="11"/>
        </w:numPr>
      </w:pPr>
      <w:r>
        <w:t>Нажмите кнопку "Завершить случай лечения" на панели управления ЭМК.</w:t>
      </w:r>
    </w:p>
    <w:p w:rsidR="00CC48AC" w:rsidRDefault="00241484" w:rsidP="00241484">
      <w:pPr>
        <w:numPr>
          <w:ilvl w:val="0"/>
          <w:numId w:val="11"/>
        </w:numPr>
      </w:pPr>
      <w:r>
        <w:rPr>
          <w:color w:val="000000"/>
        </w:rPr>
        <w:t>Отобразится форма "Завершение случая лечени</w:t>
      </w:r>
      <w:r>
        <w:rPr>
          <w:color w:val="000000"/>
        </w:rPr>
        <w:t>я".</w:t>
      </w:r>
    </w:p>
    <w:p w:rsidR="00CC48AC" w:rsidRDefault="00241484">
      <w:r>
        <w:rPr>
          <w:noProof/>
          <w:lang w:val="ru-RU" w:eastAsia="ru-RU"/>
        </w:rPr>
        <w:lastRenderedPageBreak/>
        <w:drawing>
          <wp:inline distT="0" distB="0" distL="0" distR="0">
            <wp:extent cx="5395595" cy="4712694"/>
            <wp:effectExtent l="0" t="0" r="0" b="0"/>
            <wp:docPr id="100031" name="Рисунок 100031" descr="_scroll_external/attachments/image2021-3-17_13-30-13-aeabf43caf0ec9956e1644488628f7fa0fb113c69c3c9bff35bca9390e62f6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1" name="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471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8AC" w:rsidRDefault="00241484" w:rsidP="00241484">
      <w:pPr>
        <w:numPr>
          <w:ilvl w:val="0"/>
          <w:numId w:val="13"/>
        </w:numPr>
      </w:pPr>
      <w:r>
        <w:t>Заполните обязательные поля:</w:t>
      </w:r>
    </w:p>
    <w:p w:rsidR="00CC48AC" w:rsidRDefault="00241484" w:rsidP="00241484">
      <w:pPr>
        <w:numPr>
          <w:ilvl w:val="1"/>
          <w:numId w:val="14"/>
        </w:numPr>
      </w:pPr>
      <w:r>
        <w:t>Результат лечения;</w:t>
      </w:r>
    </w:p>
    <w:p w:rsidR="00CC48AC" w:rsidRDefault="00241484" w:rsidP="00241484">
      <w:pPr>
        <w:numPr>
          <w:ilvl w:val="1"/>
          <w:numId w:val="14"/>
        </w:numPr>
      </w:pPr>
      <w:r>
        <w:t>Исход.</w:t>
      </w:r>
    </w:p>
    <w:p w:rsidR="00CC48AC" w:rsidRDefault="00241484" w:rsidP="00241484">
      <w:pPr>
        <w:numPr>
          <w:ilvl w:val="0"/>
          <w:numId w:val="13"/>
        </w:numPr>
      </w:pPr>
      <w:r>
        <w:t>Нажмите кнопку "Завершить случай лечения".</w:t>
      </w:r>
    </w:p>
    <w:p w:rsidR="00CC48AC" w:rsidRDefault="00CC48AC"/>
    <w:p w:rsidR="00CC48AC" w:rsidRDefault="00241484">
      <w:r>
        <w:t>Для корректной выгрузки поликлинических случаев с несколькими посещениями в реестр, необходимо создать несколько посещений и заполнить аналогично полик</w:t>
      </w:r>
      <w:r>
        <w:t>линическому случаю с одним посещением.</w:t>
      </w:r>
    </w:p>
    <w:p w:rsidR="00CC48AC" w:rsidRDefault="00241484">
      <w:pPr>
        <w:pStyle w:val="2"/>
      </w:pPr>
      <w:bookmarkStart w:id="7" w:name="_Toc256000002"/>
      <w:bookmarkStart w:id="8" w:name="scroll-bookmark-4"/>
      <w:r>
        <w:t>Поликлинические случаи с подозрением на ЗНО</w:t>
      </w:r>
      <w:bookmarkEnd w:id="7"/>
      <w:r>
        <w:t xml:space="preserve"> </w:t>
      </w:r>
      <w:bookmarkEnd w:id="8"/>
    </w:p>
    <w:p w:rsidR="00CC48AC" w:rsidRDefault="00241484" w:rsidP="00241484">
      <w:pPr>
        <w:numPr>
          <w:ilvl w:val="0"/>
          <w:numId w:val="15"/>
        </w:numPr>
      </w:pPr>
      <w:r>
        <w:rPr>
          <w:color w:val="172B4D"/>
        </w:rPr>
        <w:t>Для корректной выгрузки поликлинических случаев с подозрением на ЗНО в реестр, в посещении должны быть заполнены поля, перечисленные в </w:t>
      </w:r>
      <w:hyperlink r:id="rId23" w:anchor="Поликлинические случаи" w:history="1">
        <w:r>
          <w:rPr>
            <w:rStyle w:val="a4"/>
            <w:color w:val="172B4D"/>
          </w:rPr>
          <w:t>Поликлинические случаи</w:t>
        </w:r>
      </w:hyperlink>
      <w:r>
        <w:rPr>
          <w:color w:val="172B4D"/>
        </w:rPr>
        <w:t xml:space="preserve"> и в поле "Подозрение на ЗНО" указать "Да".</w:t>
      </w:r>
    </w:p>
    <w:p w:rsidR="00CC48AC" w:rsidRDefault="00241484" w:rsidP="00241484">
      <w:pPr>
        <w:numPr>
          <w:ilvl w:val="0"/>
          <w:numId w:val="15"/>
        </w:numPr>
      </w:pPr>
      <w:r>
        <w:rPr>
          <w:color w:val="172B4D"/>
        </w:rPr>
        <w:t xml:space="preserve">В разделе "Назначения и направления" нажмите </w:t>
      </w:r>
      <w:r>
        <w:rPr>
          <w:noProof/>
          <w:color w:val="172B4D"/>
          <w:lang w:val="ru-RU" w:eastAsia="ru-RU"/>
        </w:rPr>
        <w:drawing>
          <wp:inline distT="0" distB="0" distL="0" distR="0">
            <wp:extent cx="228600" cy="238125"/>
            <wp:effectExtent l="0" t="0" r="0" b="0"/>
            <wp:docPr id="100033" name="Рисунок 100033" descr="_scroll_external/attachments/image2021-3-17_12-42-59-4220f13ee1fd84b56a786fe0c10f6489cd60950d7143dcbf38bc0b1ab17e76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3" name="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72B4D"/>
        </w:rPr>
        <w:t xml:space="preserve"> - На исследование.</w:t>
      </w:r>
    </w:p>
    <w:p w:rsidR="00CC48AC" w:rsidRDefault="00241484" w:rsidP="00241484">
      <w:pPr>
        <w:numPr>
          <w:ilvl w:val="0"/>
          <w:numId w:val="15"/>
        </w:numPr>
      </w:pPr>
      <w:r>
        <w:rPr>
          <w:color w:val="172B4D"/>
        </w:rPr>
        <w:t>Отобразится форма "Направление".</w:t>
      </w:r>
    </w:p>
    <w:p w:rsidR="00CC48AC" w:rsidRDefault="00241484">
      <w:r>
        <w:rPr>
          <w:noProof/>
          <w:color w:val="172B4D"/>
          <w:lang w:val="ru-RU" w:eastAsia="ru-RU"/>
        </w:rPr>
        <w:lastRenderedPageBreak/>
        <w:drawing>
          <wp:inline distT="0" distB="0" distL="0" distR="0">
            <wp:extent cx="5395595" cy="4120273"/>
            <wp:effectExtent l="0" t="0" r="0" b="0"/>
            <wp:docPr id="100035" name="Рисунок 100035" descr="_scroll_external/attachments/image2021-3-17_12-35-42-f30c095b83d5430155bc36b0ddb7ae74a808bf8fbfbdd5d444a906a6bba59c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5" name="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412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8AC" w:rsidRDefault="00241484" w:rsidP="00241484">
      <w:pPr>
        <w:numPr>
          <w:ilvl w:val="0"/>
          <w:numId w:val="16"/>
        </w:numPr>
      </w:pPr>
      <w:r>
        <w:rPr>
          <w:color w:val="172B4D"/>
        </w:rPr>
        <w:t>Заполните обязатель</w:t>
      </w:r>
      <w:r>
        <w:rPr>
          <w:color w:val="172B4D"/>
        </w:rPr>
        <w:t>ные поля: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1724"/>
        <w:gridCol w:w="5402"/>
        <w:gridCol w:w="1431"/>
      </w:tblGrid>
      <w:tr w:rsidR="00CC48AC" w:rsidTr="00CC4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CC48AC" w:rsidRDefault="00241484">
            <w:r>
              <w:t>Наименование поля</w:t>
            </w:r>
          </w:p>
        </w:tc>
        <w:tc>
          <w:tcPr>
            <w:tcW w:w="0" w:type="auto"/>
          </w:tcPr>
          <w:p w:rsidR="00CC48AC" w:rsidRDefault="00241484">
            <w:r>
              <w:t>Автоматическое заполнение</w:t>
            </w:r>
          </w:p>
        </w:tc>
        <w:tc>
          <w:tcPr>
            <w:tcW w:w="0" w:type="auto"/>
          </w:tcPr>
          <w:p w:rsidR="00CC48AC" w:rsidRDefault="00241484">
            <w:r>
              <w:t>Заполнение вручную</w:t>
            </w:r>
          </w:p>
        </w:tc>
      </w:tr>
      <w:tr w:rsidR="00CC48AC" w:rsidTr="00CC48AC">
        <w:tc>
          <w:tcPr>
            <w:tcW w:w="0" w:type="auto"/>
          </w:tcPr>
          <w:p w:rsidR="00CC48AC" w:rsidRDefault="00241484">
            <w:r>
              <w:t> Дата направления</w:t>
            </w:r>
          </w:p>
        </w:tc>
        <w:tc>
          <w:tcPr>
            <w:tcW w:w="0" w:type="auto"/>
          </w:tcPr>
          <w:p w:rsidR="00CC48AC" w:rsidRDefault="00241484">
            <w:pPr>
              <w:jc w:val="center"/>
            </w:pPr>
            <w:r>
              <w:t> 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37" name="Рисунок 100037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C48AC" w:rsidRDefault="00CC48AC">
            <w:pPr>
              <w:jc w:val="center"/>
            </w:pPr>
          </w:p>
        </w:tc>
      </w:tr>
      <w:tr w:rsidR="00CC48AC" w:rsidTr="00CC48AC">
        <w:tc>
          <w:tcPr>
            <w:tcW w:w="0" w:type="auto"/>
          </w:tcPr>
          <w:p w:rsidR="00CC48AC" w:rsidRDefault="00241484">
            <w:r>
              <w:t>Тип направления</w:t>
            </w:r>
          </w:p>
        </w:tc>
        <w:tc>
          <w:tcPr>
            <w:tcW w:w="0" w:type="auto"/>
          </w:tcPr>
          <w:p w:rsidR="00CC48AC" w:rsidRDefault="00241484">
            <w:pPr>
              <w:jc w:val="center"/>
            </w:pPr>
            <w:r>
              <w:t> 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39" name="Рисунок 100039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48AC" w:rsidRDefault="00241484" w:rsidP="00241484">
            <w:pPr>
              <w:numPr>
                <w:ilvl w:val="0"/>
                <w:numId w:val="17"/>
              </w:numPr>
            </w:pPr>
            <w:r>
              <w:t xml:space="preserve">"На поликлинический прием" или "На консультацию", при этом в поле "Профиль" должно быть указано значение с кодом "60" онкологии или "18" </w:t>
            </w:r>
            <w:r>
              <w:t>детской онкологии;</w:t>
            </w:r>
          </w:p>
          <w:p w:rsidR="00CC48AC" w:rsidRDefault="00241484" w:rsidP="00241484">
            <w:pPr>
              <w:numPr>
                <w:ilvl w:val="0"/>
                <w:numId w:val="17"/>
              </w:numPr>
            </w:pPr>
            <w:r>
              <w:t>"На патологогистологическое исследование";</w:t>
            </w:r>
          </w:p>
          <w:p w:rsidR="00CC48AC" w:rsidRDefault="00241484" w:rsidP="00241484">
            <w:pPr>
              <w:numPr>
                <w:ilvl w:val="0"/>
                <w:numId w:val="17"/>
              </w:numPr>
            </w:pPr>
            <w:r>
              <w:t>назначение на "Инструментальную диагностику" или "Лабораторную диагностику", при этом должна быть выбрана услуга из категории ГОСТ;</w:t>
            </w:r>
          </w:p>
          <w:p w:rsidR="00CC48AC" w:rsidRDefault="00241484" w:rsidP="00241484">
            <w:pPr>
              <w:numPr>
                <w:ilvl w:val="0"/>
                <w:numId w:val="17"/>
              </w:numPr>
            </w:pPr>
            <w:r>
              <w:t>"Направление на ВК" или "Направление на удалённую консультацию</w:t>
            </w:r>
            <w:r>
              <w:t>".</w:t>
            </w:r>
          </w:p>
        </w:tc>
        <w:tc>
          <w:tcPr>
            <w:tcW w:w="0" w:type="auto"/>
          </w:tcPr>
          <w:p w:rsidR="00CC48AC" w:rsidRDefault="00CC48AC">
            <w:pPr>
              <w:jc w:val="center"/>
            </w:pPr>
          </w:p>
        </w:tc>
      </w:tr>
      <w:tr w:rsidR="00CC48AC" w:rsidTr="00CC48AC">
        <w:tc>
          <w:tcPr>
            <w:tcW w:w="0" w:type="auto"/>
          </w:tcPr>
          <w:p w:rsidR="00CC48AC" w:rsidRDefault="00241484">
            <w:r>
              <w:t>Организация направления</w:t>
            </w:r>
          </w:p>
        </w:tc>
        <w:tc>
          <w:tcPr>
            <w:tcW w:w="0" w:type="auto"/>
          </w:tcPr>
          <w:p w:rsidR="00CC48AC" w:rsidRDefault="00CC48AC">
            <w:pPr>
              <w:jc w:val="center"/>
            </w:pPr>
          </w:p>
        </w:tc>
        <w:tc>
          <w:tcPr>
            <w:tcW w:w="0" w:type="auto"/>
          </w:tcPr>
          <w:p w:rsidR="00CC48AC" w:rsidRDefault="00241484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41" name="Рисунок 100041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CC48AC" w:rsidTr="00CC48AC">
        <w:tc>
          <w:tcPr>
            <w:tcW w:w="0" w:type="auto"/>
          </w:tcPr>
          <w:p w:rsidR="00CC48AC" w:rsidRDefault="00241484">
            <w:r>
              <w:t>Профиль</w:t>
            </w:r>
          </w:p>
        </w:tc>
        <w:tc>
          <w:tcPr>
            <w:tcW w:w="0" w:type="auto"/>
          </w:tcPr>
          <w:p w:rsidR="00CC48AC" w:rsidRDefault="00CC48AC">
            <w:pPr>
              <w:jc w:val="center"/>
            </w:pPr>
          </w:p>
        </w:tc>
        <w:tc>
          <w:tcPr>
            <w:tcW w:w="0" w:type="auto"/>
          </w:tcPr>
          <w:p w:rsidR="00CC48AC" w:rsidRDefault="00241484">
            <w:pPr>
              <w:jc w:val="center"/>
            </w:pPr>
            <w:r>
              <w:t> 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43" name="Рисунок 100043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8AC" w:rsidTr="00CC48AC">
        <w:tc>
          <w:tcPr>
            <w:tcW w:w="0" w:type="auto"/>
          </w:tcPr>
          <w:p w:rsidR="00CC48AC" w:rsidRDefault="00241484">
            <w:r>
              <w:t> Диагноз</w:t>
            </w:r>
          </w:p>
        </w:tc>
        <w:tc>
          <w:tcPr>
            <w:tcW w:w="0" w:type="auto"/>
          </w:tcPr>
          <w:p w:rsidR="00CC48AC" w:rsidRDefault="00241484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45" name="Рисунок 100045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C48AC" w:rsidRDefault="00CC48AC">
            <w:pPr>
              <w:jc w:val="center"/>
            </w:pPr>
          </w:p>
        </w:tc>
      </w:tr>
      <w:tr w:rsidR="00CC48AC" w:rsidTr="00CC48AC">
        <w:tc>
          <w:tcPr>
            <w:tcW w:w="0" w:type="auto"/>
          </w:tcPr>
          <w:p w:rsidR="00CC48AC" w:rsidRDefault="00241484">
            <w:r>
              <w:t> Зав. отделением</w:t>
            </w:r>
          </w:p>
        </w:tc>
        <w:tc>
          <w:tcPr>
            <w:tcW w:w="0" w:type="auto"/>
          </w:tcPr>
          <w:p w:rsidR="00CC48AC" w:rsidRDefault="00CC48AC"/>
        </w:tc>
        <w:tc>
          <w:tcPr>
            <w:tcW w:w="0" w:type="auto"/>
          </w:tcPr>
          <w:p w:rsidR="00CC48AC" w:rsidRDefault="00241484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47" name="Рисунок 100047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</w:tbl>
    <w:p w:rsidR="00CC48AC" w:rsidRDefault="00241484" w:rsidP="00241484">
      <w:pPr>
        <w:numPr>
          <w:ilvl w:val="0"/>
          <w:numId w:val="18"/>
        </w:numPr>
      </w:pPr>
      <w:r>
        <w:t>Нажмите кнопку "Сохранить"</w:t>
      </w:r>
    </w:p>
    <w:p w:rsidR="00CC48AC" w:rsidRDefault="00241484">
      <w:pPr>
        <w:pStyle w:val="2"/>
      </w:pPr>
      <w:bookmarkStart w:id="9" w:name="_Toc256000003"/>
      <w:bookmarkStart w:id="10" w:name="scroll-bookmark-5"/>
      <w:r>
        <w:lastRenderedPageBreak/>
        <w:t>Поликлинические случаи с подтвержденным ЗНО</w:t>
      </w:r>
      <w:bookmarkEnd w:id="9"/>
      <w:bookmarkEnd w:id="10"/>
    </w:p>
    <w:p w:rsidR="00CC48AC" w:rsidRDefault="00241484">
      <w:r>
        <w:rPr>
          <w:color w:val="172B4D"/>
        </w:rPr>
        <w:t xml:space="preserve">Для корректной выгрузки поликлинических случаев с подтвержденным ЗНО в реестр, в посещении должны быть </w:t>
      </w:r>
      <w:r>
        <w:rPr>
          <w:color w:val="172B4D"/>
        </w:rPr>
        <w:t>заполнены поля, перечисленные в </w:t>
      </w:r>
      <w:hyperlink w:anchor="scroll-bookmark-3" w:history="1">
        <w:r>
          <w:rPr>
            <w:rStyle w:val="a4"/>
            <w:color w:val="172B4D"/>
          </w:rPr>
          <w:t>Поликлинические случаи</w:t>
        </w:r>
      </w:hyperlink>
      <w:r>
        <w:rPr>
          <w:color w:val="172B4D"/>
        </w:rPr>
        <w:t xml:space="preserve">. Диагноз должен входить в группу  </w:t>
      </w:r>
      <w:r>
        <w:t> </w:t>
      </w:r>
      <w:r>
        <w:rPr>
          <w:color w:val="172B4D"/>
        </w:rPr>
        <w:t>"С" или</w:t>
      </w:r>
      <w:r>
        <w:t xml:space="preserve"> </w:t>
      </w:r>
      <w:r>
        <w:rPr>
          <w:color w:val="172B4D"/>
        </w:rPr>
        <w:t>входит в диапазон – D00-D09, D45-D47.</w:t>
      </w:r>
    </w:p>
    <w:p w:rsidR="00CC48AC" w:rsidRDefault="00241484">
      <w:r>
        <w:rPr>
          <w:color w:val="172B4D"/>
        </w:rPr>
        <w:t>Работа со спецификой подробно описана в разделе "</w:t>
      </w:r>
      <w:hyperlink r:id="rId26" w:anchor="id-Спецификапоонкологии-Спецификапоонкологии-Работасоспецификой" w:history="1">
        <w:r>
          <w:rPr>
            <w:rStyle w:val="a4"/>
            <w:color w:val="172B4D"/>
          </w:rPr>
          <w:t>Специфика по онкологии</w:t>
        </w:r>
      </w:hyperlink>
      <w:r>
        <w:rPr>
          <w:color w:val="172B4D"/>
        </w:rPr>
        <w:t>".</w:t>
      </w:r>
    </w:p>
    <w:p w:rsidR="00CC48AC" w:rsidRDefault="00241484" w:rsidP="00241484">
      <w:pPr>
        <w:numPr>
          <w:ilvl w:val="0"/>
          <w:numId w:val="19"/>
        </w:numPr>
      </w:pPr>
      <w:r>
        <w:t>Перейдите в раздел "Специфика: Онкология". Отобразится форма "</w:t>
      </w:r>
    </w:p>
    <w:p w:rsidR="00CC48AC" w:rsidRDefault="00241484">
      <w:r>
        <w:rPr>
          <w:noProof/>
          <w:lang w:val="ru-RU" w:eastAsia="ru-RU"/>
        </w:rPr>
        <w:drawing>
          <wp:inline distT="0" distB="0" distL="0" distR="0">
            <wp:extent cx="5395595" cy="3514236"/>
            <wp:effectExtent l="0" t="0" r="0" b="0"/>
            <wp:docPr id="100049" name="Рисунок 100049" descr="_scroll_external/attachments/image2021-3-17_12-29-59-5c76c7711dd522af13ba123acb22da79dfb9adf01b282ffa79d8cbc5a532cf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9" name="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351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8AC" w:rsidRDefault="00241484">
      <w:r>
        <w:t xml:space="preserve"> </w:t>
      </w:r>
    </w:p>
    <w:p w:rsidR="00CC48AC" w:rsidRDefault="00241484">
      <w:r>
        <w:rPr>
          <w:noProof/>
          <w:lang w:val="ru-RU" w:eastAsia="ru-RU"/>
        </w:rPr>
        <w:drawing>
          <wp:inline distT="0" distB="0" distL="0" distR="0">
            <wp:extent cx="5395595" cy="3525834"/>
            <wp:effectExtent l="0" t="0" r="0" b="0"/>
            <wp:docPr id="100051" name="Рисунок 100051" descr="_scroll_external/attachments/image2021-3-17_12-31-42-8369a2a6766a71d4d12a586c16aec3427f919d630c5e30e3a8b7d1536bfa07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51" name="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352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8AC" w:rsidRDefault="00241484" w:rsidP="00241484">
      <w:pPr>
        <w:numPr>
          <w:ilvl w:val="0"/>
          <w:numId w:val="20"/>
        </w:numPr>
      </w:pPr>
      <w:r>
        <w:lastRenderedPageBreak/>
        <w:t>Заполните поля:</w:t>
      </w:r>
    </w:p>
    <w:p w:rsidR="00CC48AC" w:rsidRDefault="00CC48AC" w:rsidP="00241484">
      <w:pPr>
        <w:keepNext/>
        <w:numPr>
          <w:ilvl w:val="0"/>
          <w:numId w:val="21"/>
        </w:numPr>
      </w:pPr>
    </w:p>
    <w:tbl>
      <w:tblPr>
        <w:tblStyle w:val="ScrollTableNormal"/>
        <w:tblW w:w="0" w:type="auto"/>
        <w:tblInd w:w="720" w:type="dxa"/>
        <w:tblLayout w:type="fixed"/>
        <w:tblLook w:val="0020" w:firstRow="1" w:lastRow="0" w:firstColumn="0" w:lastColumn="0" w:noHBand="0" w:noVBand="0"/>
      </w:tblPr>
      <w:tblGrid>
        <w:gridCol w:w="2592"/>
        <w:gridCol w:w="2592"/>
        <w:gridCol w:w="2592"/>
      </w:tblGrid>
      <w:tr w:rsidR="00CC48AC" w:rsidTr="00CC4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92" w:type="dxa"/>
          </w:tcPr>
          <w:p w:rsidR="00CC48AC" w:rsidRDefault="00241484">
            <w:pPr>
              <w:keepNext/>
            </w:pPr>
            <w:r>
              <w:t>Автоматическое заполнение</w:t>
            </w:r>
          </w:p>
        </w:tc>
        <w:tc>
          <w:tcPr>
            <w:tcW w:w="2592" w:type="dxa"/>
          </w:tcPr>
          <w:p w:rsidR="00CC48AC" w:rsidRDefault="00241484">
            <w:pPr>
              <w:keepNext/>
            </w:pPr>
            <w:r>
              <w:t>Автоматическое заполнение</w:t>
            </w:r>
          </w:p>
        </w:tc>
        <w:tc>
          <w:tcPr>
            <w:tcW w:w="2592" w:type="dxa"/>
          </w:tcPr>
          <w:p w:rsidR="00CC48AC" w:rsidRDefault="00241484">
            <w:pPr>
              <w:keepNext/>
            </w:pPr>
            <w:r>
              <w:t>Заполнение вручную</w:t>
            </w:r>
          </w:p>
        </w:tc>
      </w:tr>
      <w:tr w:rsidR="00CC48AC" w:rsidTr="00CC48AC">
        <w:tc>
          <w:tcPr>
            <w:tcW w:w="2592" w:type="dxa"/>
          </w:tcPr>
          <w:p w:rsidR="00CC48AC" w:rsidRDefault="00241484">
            <w:pPr>
              <w:keepNext/>
            </w:pPr>
            <w:r>
              <w:t>Повод обращения</w:t>
            </w:r>
          </w:p>
        </w:tc>
        <w:tc>
          <w:tcPr>
            <w:tcW w:w="2592" w:type="dxa"/>
          </w:tcPr>
          <w:p w:rsidR="00CC48AC" w:rsidRDefault="00CC48AC">
            <w:pPr>
              <w:keepNext/>
            </w:pPr>
          </w:p>
        </w:tc>
        <w:tc>
          <w:tcPr>
            <w:tcW w:w="2592" w:type="dxa"/>
          </w:tcPr>
          <w:p w:rsidR="00CC48AC" w:rsidRDefault="00241484">
            <w:pPr>
              <w:keepNext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53" name="Рисунок 100053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8AC" w:rsidTr="00CC48AC">
        <w:tc>
          <w:tcPr>
            <w:tcW w:w="2592" w:type="dxa"/>
          </w:tcPr>
          <w:p w:rsidR="00CC48AC" w:rsidRDefault="00241484">
            <w:pPr>
              <w:keepNext/>
            </w:pPr>
            <w:r>
              <w:t>T</w:t>
            </w:r>
          </w:p>
        </w:tc>
        <w:tc>
          <w:tcPr>
            <w:tcW w:w="2592" w:type="dxa"/>
          </w:tcPr>
          <w:p w:rsidR="00CC48AC" w:rsidRDefault="00CC48AC">
            <w:pPr>
              <w:keepNext/>
            </w:pPr>
          </w:p>
        </w:tc>
        <w:tc>
          <w:tcPr>
            <w:tcW w:w="2592" w:type="dxa"/>
          </w:tcPr>
          <w:p w:rsidR="00CC48AC" w:rsidRDefault="00241484">
            <w:pPr>
              <w:keepNext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55" name="Рисунок 100055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48AC" w:rsidRDefault="00241484">
            <w:pPr>
              <w:keepNext/>
              <w:jc w:val="center"/>
            </w:pPr>
            <w:r>
              <w:t>Заполняется для пациентов старше 18 лет при первичном лечении.</w:t>
            </w:r>
          </w:p>
        </w:tc>
      </w:tr>
      <w:tr w:rsidR="00CC48AC" w:rsidTr="00CC48AC">
        <w:tc>
          <w:tcPr>
            <w:tcW w:w="2592" w:type="dxa"/>
          </w:tcPr>
          <w:p w:rsidR="00CC48AC" w:rsidRDefault="00241484">
            <w:pPr>
              <w:keepNext/>
            </w:pPr>
            <w:r>
              <w:t> N</w:t>
            </w:r>
          </w:p>
        </w:tc>
        <w:tc>
          <w:tcPr>
            <w:tcW w:w="2592" w:type="dxa"/>
          </w:tcPr>
          <w:p w:rsidR="00CC48AC" w:rsidRDefault="00CC48AC">
            <w:pPr>
              <w:keepNext/>
            </w:pPr>
          </w:p>
        </w:tc>
        <w:tc>
          <w:tcPr>
            <w:tcW w:w="2592" w:type="dxa"/>
          </w:tcPr>
          <w:p w:rsidR="00CC48AC" w:rsidRDefault="00241484">
            <w:pPr>
              <w:keepNext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57" name="Рисунок 100057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48AC" w:rsidRDefault="00241484">
            <w:pPr>
              <w:keepNext/>
              <w:jc w:val="center"/>
            </w:pPr>
            <w:r>
              <w:t>Заполняется для пациентов старше 18 лет при первичном лечении.</w:t>
            </w:r>
          </w:p>
        </w:tc>
      </w:tr>
      <w:tr w:rsidR="00CC48AC" w:rsidTr="00CC48AC">
        <w:tc>
          <w:tcPr>
            <w:tcW w:w="2592" w:type="dxa"/>
          </w:tcPr>
          <w:p w:rsidR="00CC48AC" w:rsidRDefault="00241484">
            <w:pPr>
              <w:keepNext/>
            </w:pPr>
            <w:r>
              <w:t> M</w:t>
            </w:r>
          </w:p>
        </w:tc>
        <w:tc>
          <w:tcPr>
            <w:tcW w:w="2592" w:type="dxa"/>
          </w:tcPr>
          <w:p w:rsidR="00CC48AC" w:rsidRDefault="00CC48AC">
            <w:pPr>
              <w:keepNext/>
            </w:pPr>
          </w:p>
        </w:tc>
        <w:tc>
          <w:tcPr>
            <w:tcW w:w="2592" w:type="dxa"/>
          </w:tcPr>
          <w:p w:rsidR="00CC48AC" w:rsidRDefault="00241484">
            <w:pPr>
              <w:keepNext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59" name="Рисунок 100059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48AC" w:rsidRDefault="00241484">
            <w:pPr>
              <w:keepNext/>
              <w:jc w:val="center"/>
            </w:pPr>
            <w:r>
              <w:t xml:space="preserve">Заполняется для пациентов старше 18 лет при </w:t>
            </w:r>
            <w:r>
              <w:t>первичном лечении.</w:t>
            </w:r>
          </w:p>
        </w:tc>
      </w:tr>
      <w:tr w:rsidR="00CC48AC" w:rsidTr="00CC48AC">
        <w:tc>
          <w:tcPr>
            <w:tcW w:w="2592" w:type="dxa"/>
          </w:tcPr>
          <w:p w:rsidR="00CC48AC" w:rsidRDefault="00241484">
            <w:pPr>
              <w:keepNext/>
            </w:pPr>
            <w:r>
              <w:t>Канцер регистр</w:t>
            </w:r>
          </w:p>
        </w:tc>
        <w:tc>
          <w:tcPr>
            <w:tcW w:w="2592" w:type="dxa"/>
          </w:tcPr>
          <w:p w:rsidR="00CC48AC" w:rsidRDefault="00CC48AC">
            <w:pPr>
              <w:keepNext/>
            </w:pPr>
          </w:p>
        </w:tc>
        <w:tc>
          <w:tcPr>
            <w:tcW w:w="2592" w:type="dxa"/>
          </w:tcPr>
          <w:p w:rsidR="00CC48AC" w:rsidRDefault="00241484">
            <w:pPr>
              <w:keepNext/>
              <w:jc w:val="center"/>
            </w:pPr>
            <w:r>
              <w:t> 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61" name="Рисунок 100061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48AC" w:rsidRDefault="00241484" w:rsidP="00241484">
      <w:pPr>
        <w:numPr>
          <w:ilvl w:val="0"/>
          <w:numId w:val="22"/>
        </w:numPr>
      </w:pPr>
      <w:r>
        <w:t>Нажмите кнопку "Добавить" - "Сведения о проведении консилиума"</w:t>
      </w:r>
    </w:p>
    <w:p w:rsidR="00CC48AC" w:rsidRDefault="00241484">
      <w:r>
        <w:rPr>
          <w:noProof/>
          <w:lang w:val="ru-RU" w:eastAsia="ru-RU"/>
        </w:rPr>
        <w:drawing>
          <wp:inline distT="0" distB="0" distL="0" distR="0">
            <wp:extent cx="5395595" cy="3200777"/>
            <wp:effectExtent l="0" t="0" r="0" b="0"/>
            <wp:docPr id="100063" name="Рисунок 100063" descr="_scroll_external/attachments/image2021-3-17_13-3-25-8e78002b45b162030a9d51216f23a2924c4d32d968526bdb6b124c6147c93c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3" name="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320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8AC" w:rsidRDefault="00241484" w:rsidP="00241484">
      <w:pPr>
        <w:numPr>
          <w:ilvl w:val="0"/>
          <w:numId w:val="23"/>
        </w:numPr>
      </w:pPr>
      <w:r>
        <w:t>Заполните поля:</w:t>
      </w:r>
    </w:p>
    <w:p w:rsidR="00CC48AC" w:rsidRDefault="00241484" w:rsidP="00241484">
      <w:pPr>
        <w:numPr>
          <w:ilvl w:val="1"/>
          <w:numId w:val="24"/>
        </w:numPr>
      </w:pPr>
      <w:r>
        <w:t>Дата проведения;</w:t>
      </w:r>
    </w:p>
    <w:p w:rsidR="00CC48AC" w:rsidRDefault="00241484" w:rsidP="00241484">
      <w:pPr>
        <w:numPr>
          <w:ilvl w:val="1"/>
          <w:numId w:val="24"/>
        </w:numPr>
      </w:pPr>
      <w:r>
        <w:t>Тип лечения;</w:t>
      </w:r>
    </w:p>
    <w:p w:rsidR="00CC48AC" w:rsidRDefault="00241484" w:rsidP="00241484">
      <w:pPr>
        <w:numPr>
          <w:ilvl w:val="1"/>
          <w:numId w:val="24"/>
        </w:numPr>
      </w:pPr>
      <w:r>
        <w:t>Результат проведения.</w:t>
      </w:r>
    </w:p>
    <w:p w:rsidR="00CC48AC" w:rsidRDefault="00241484" w:rsidP="00241484">
      <w:pPr>
        <w:numPr>
          <w:ilvl w:val="0"/>
          <w:numId w:val="23"/>
        </w:numPr>
      </w:pPr>
      <w:r>
        <w:t>Нажмите кнопку "Сохранить".</w:t>
      </w:r>
    </w:p>
    <w:p w:rsidR="00CC48AC" w:rsidRDefault="00241484" w:rsidP="00241484">
      <w:pPr>
        <w:numPr>
          <w:ilvl w:val="1"/>
          <w:numId w:val="25"/>
        </w:numPr>
      </w:pPr>
      <w:r>
        <w:t>Нажмите кнопку "Добавить" - "Данные о препаратах"</w:t>
      </w:r>
    </w:p>
    <w:p w:rsidR="00CC48AC" w:rsidRDefault="00241484" w:rsidP="00241484">
      <w:pPr>
        <w:numPr>
          <w:ilvl w:val="0"/>
          <w:numId w:val="23"/>
        </w:num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762500" cy="3595473"/>
            <wp:effectExtent l="0" t="0" r="0" b="0"/>
            <wp:docPr id="100065" name="Рисунок 100065" descr="_scroll_external/attachments/image2021-3-17_13-7-21-bebedbc76fa5d29c9685845541b224c6491b64c25abf293516ac780775ed60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5" name="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9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8AC" w:rsidRDefault="00241484" w:rsidP="00241484">
      <w:pPr>
        <w:numPr>
          <w:ilvl w:val="1"/>
          <w:numId w:val="26"/>
        </w:numPr>
      </w:pPr>
      <w:r>
        <w:t>Зап</w:t>
      </w:r>
      <w:r>
        <w:t>олните поля "Дата начала", "Медикамент".</w:t>
      </w:r>
    </w:p>
    <w:p w:rsidR="00CC48AC" w:rsidRDefault="00241484" w:rsidP="00241484">
      <w:pPr>
        <w:numPr>
          <w:ilvl w:val="1"/>
          <w:numId w:val="26"/>
        </w:numPr>
      </w:pPr>
      <w:r>
        <w:t>Нажмите "Сохранить".</w:t>
      </w:r>
    </w:p>
    <w:p w:rsidR="00CC48AC" w:rsidRDefault="00241484" w:rsidP="00241484">
      <w:pPr>
        <w:numPr>
          <w:ilvl w:val="2"/>
          <w:numId w:val="27"/>
        </w:numPr>
      </w:pPr>
      <w:r>
        <w:t>Укажите вид лечения:</w:t>
      </w:r>
    </w:p>
    <w:p w:rsidR="00CC48AC" w:rsidRDefault="00241484" w:rsidP="00241484">
      <w:pPr>
        <w:numPr>
          <w:ilvl w:val="3"/>
          <w:numId w:val="28"/>
        </w:numPr>
      </w:pPr>
      <w:r>
        <w:t>Нажмите кнопку "Добавить" - "Химиотерапевтическое лечение".</w:t>
      </w:r>
    </w:p>
    <w:p w:rsidR="00CC48AC" w:rsidRDefault="00241484">
      <w:pPr>
        <w:ind w:left="2880" w:hanging="360"/>
      </w:pPr>
      <w:r>
        <w:rPr>
          <w:noProof/>
          <w:lang w:val="ru-RU" w:eastAsia="ru-RU"/>
        </w:rPr>
        <w:drawing>
          <wp:inline distT="0" distB="0" distL="0" distR="0">
            <wp:extent cx="3566795" cy="3053351"/>
            <wp:effectExtent l="0" t="0" r="0" b="0"/>
            <wp:docPr id="100067" name="Рисунок 100067" descr="_scroll_external/attachments/image2021-4-21_14-27-47-7541c69fce607525511332f393c461b1a91b8a6fcccd8707197aca7e3498dc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67" name="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566795" cy="305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8AC" w:rsidRDefault="00CC48AC">
      <w:pPr>
        <w:ind w:left="2880" w:hanging="360"/>
      </w:pPr>
    </w:p>
    <w:p w:rsidR="00CC48AC" w:rsidRDefault="00241484" w:rsidP="00241484">
      <w:pPr>
        <w:numPr>
          <w:ilvl w:val="3"/>
          <w:numId w:val="28"/>
        </w:numPr>
      </w:pPr>
      <w:r>
        <w:t>Заполните поля:</w:t>
      </w:r>
    </w:p>
    <w:p w:rsidR="00CC48AC" w:rsidRDefault="00CC48AC" w:rsidP="00241484">
      <w:pPr>
        <w:keepNext/>
        <w:numPr>
          <w:ilvl w:val="1"/>
          <w:numId w:val="26"/>
        </w:numPr>
      </w:pPr>
    </w:p>
    <w:tbl>
      <w:tblPr>
        <w:tblStyle w:val="ScrollTableNormal"/>
        <w:tblW w:w="0" w:type="auto"/>
        <w:tblInd w:w="1440" w:type="dxa"/>
        <w:tblLayout w:type="fixed"/>
        <w:tblLook w:val="0020" w:firstRow="1" w:lastRow="0" w:firstColumn="0" w:lastColumn="0" w:noHBand="0" w:noVBand="0"/>
      </w:tblPr>
      <w:tblGrid>
        <w:gridCol w:w="2352"/>
        <w:gridCol w:w="2352"/>
        <w:gridCol w:w="2352"/>
      </w:tblGrid>
      <w:tr w:rsidR="00CC48AC" w:rsidTr="00CC4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2" w:type="dxa"/>
          </w:tcPr>
          <w:p w:rsidR="00CC48AC" w:rsidRDefault="00241484">
            <w:pPr>
              <w:keepNext/>
              <w:jc w:val="center"/>
            </w:pPr>
            <w:r>
              <w:t>Наименование поля</w:t>
            </w:r>
          </w:p>
        </w:tc>
        <w:tc>
          <w:tcPr>
            <w:tcW w:w="2352" w:type="dxa"/>
          </w:tcPr>
          <w:p w:rsidR="00CC48AC" w:rsidRDefault="00241484">
            <w:pPr>
              <w:keepNext/>
              <w:jc w:val="center"/>
            </w:pPr>
            <w:r>
              <w:t>Автоматическое заполнение</w:t>
            </w:r>
          </w:p>
        </w:tc>
        <w:tc>
          <w:tcPr>
            <w:tcW w:w="2352" w:type="dxa"/>
          </w:tcPr>
          <w:p w:rsidR="00CC48AC" w:rsidRDefault="00241484">
            <w:pPr>
              <w:keepNext/>
              <w:jc w:val="center"/>
            </w:pPr>
            <w:r>
              <w:t>Заполнение вручную</w:t>
            </w:r>
          </w:p>
        </w:tc>
      </w:tr>
      <w:tr w:rsidR="00CC48AC" w:rsidTr="00CC48AC">
        <w:tc>
          <w:tcPr>
            <w:tcW w:w="2352" w:type="dxa"/>
          </w:tcPr>
          <w:p w:rsidR="00CC48AC" w:rsidRDefault="00241484">
            <w:pPr>
              <w:keepNext/>
            </w:pPr>
            <w:r>
              <w:t>Дата начала</w:t>
            </w:r>
          </w:p>
        </w:tc>
        <w:tc>
          <w:tcPr>
            <w:tcW w:w="2352" w:type="dxa"/>
          </w:tcPr>
          <w:p w:rsidR="00CC48AC" w:rsidRDefault="00CC48AC">
            <w:pPr>
              <w:keepNext/>
            </w:pPr>
          </w:p>
        </w:tc>
        <w:tc>
          <w:tcPr>
            <w:tcW w:w="2352" w:type="dxa"/>
          </w:tcPr>
          <w:p w:rsidR="00CC48AC" w:rsidRDefault="00241484">
            <w:pPr>
              <w:keepNext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69" name="Рисунок 100069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8AC" w:rsidTr="00CC48AC">
        <w:tc>
          <w:tcPr>
            <w:tcW w:w="2352" w:type="dxa"/>
          </w:tcPr>
          <w:p w:rsidR="00CC48AC" w:rsidRDefault="00241484">
            <w:pPr>
              <w:keepNext/>
            </w:pPr>
            <w:r>
              <w:t>Время</w:t>
            </w:r>
          </w:p>
        </w:tc>
        <w:tc>
          <w:tcPr>
            <w:tcW w:w="2352" w:type="dxa"/>
          </w:tcPr>
          <w:p w:rsidR="00CC48AC" w:rsidRDefault="00CC48AC">
            <w:pPr>
              <w:keepNext/>
            </w:pPr>
          </w:p>
        </w:tc>
        <w:tc>
          <w:tcPr>
            <w:tcW w:w="2352" w:type="dxa"/>
          </w:tcPr>
          <w:p w:rsidR="00CC48AC" w:rsidRDefault="00241484">
            <w:pPr>
              <w:keepNext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71" name="Рисунок 100071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8AC" w:rsidTr="00CC48AC">
        <w:tc>
          <w:tcPr>
            <w:tcW w:w="2352" w:type="dxa"/>
          </w:tcPr>
          <w:p w:rsidR="00CC48AC" w:rsidRDefault="00241484">
            <w:pPr>
              <w:keepNext/>
            </w:pPr>
            <w:r>
              <w:t>Вид</w:t>
            </w:r>
            <w:r>
              <w:t xml:space="preserve"> химиотерапии</w:t>
            </w:r>
          </w:p>
        </w:tc>
        <w:tc>
          <w:tcPr>
            <w:tcW w:w="2352" w:type="dxa"/>
          </w:tcPr>
          <w:p w:rsidR="00CC48AC" w:rsidRDefault="00CC48AC">
            <w:pPr>
              <w:keepNext/>
            </w:pPr>
          </w:p>
        </w:tc>
        <w:tc>
          <w:tcPr>
            <w:tcW w:w="2352" w:type="dxa"/>
          </w:tcPr>
          <w:p w:rsidR="00CC48AC" w:rsidRDefault="00241484">
            <w:pPr>
              <w:keepNext/>
              <w:jc w:val="center"/>
            </w:pPr>
            <w:r>
              <w:t> 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73" name="Рисунок 100073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8AC" w:rsidTr="00CC48AC">
        <w:tc>
          <w:tcPr>
            <w:tcW w:w="2352" w:type="dxa"/>
          </w:tcPr>
          <w:p w:rsidR="00CC48AC" w:rsidRDefault="00241484">
            <w:pPr>
              <w:keepNext/>
            </w:pPr>
            <w:r>
              <w:t>Преимущественная направленность</w:t>
            </w:r>
          </w:p>
        </w:tc>
        <w:tc>
          <w:tcPr>
            <w:tcW w:w="2352" w:type="dxa"/>
          </w:tcPr>
          <w:p w:rsidR="00CC48AC" w:rsidRDefault="00CC48AC">
            <w:pPr>
              <w:keepNext/>
            </w:pPr>
          </w:p>
        </w:tc>
        <w:tc>
          <w:tcPr>
            <w:tcW w:w="2352" w:type="dxa"/>
          </w:tcPr>
          <w:p w:rsidR="00CC48AC" w:rsidRDefault="00241484">
            <w:pPr>
              <w:keepNext/>
              <w:jc w:val="center"/>
            </w:pPr>
            <w:r>
              <w:t> 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75" name="Рисунок 100075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8AC" w:rsidTr="00CC48AC">
        <w:tc>
          <w:tcPr>
            <w:tcW w:w="2352" w:type="dxa"/>
          </w:tcPr>
          <w:p w:rsidR="00CC48AC" w:rsidRDefault="00241484">
            <w:pPr>
              <w:keepNext/>
            </w:pPr>
            <w:r>
              <w:t>Линия лекарственной терапии</w:t>
            </w:r>
          </w:p>
        </w:tc>
        <w:tc>
          <w:tcPr>
            <w:tcW w:w="2352" w:type="dxa"/>
          </w:tcPr>
          <w:p w:rsidR="00CC48AC" w:rsidRDefault="00CC48AC">
            <w:pPr>
              <w:keepNext/>
            </w:pPr>
          </w:p>
        </w:tc>
        <w:tc>
          <w:tcPr>
            <w:tcW w:w="2352" w:type="dxa"/>
          </w:tcPr>
          <w:p w:rsidR="00CC48AC" w:rsidRDefault="00241484">
            <w:pPr>
              <w:keepNext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77" name="Рисунок 100077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CC48AC" w:rsidTr="00CC48AC">
        <w:tc>
          <w:tcPr>
            <w:tcW w:w="2352" w:type="dxa"/>
          </w:tcPr>
          <w:p w:rsidR="00CC48AC" w:rsidRDefault="00241484">
            <w:pPr>
              <w:keepNext/>
            </w:pPr>
            <w:r>
              <w:t>Цикл лекарственной терапии</w:t>
            </w:r>
          </w:p>
        </w:tc>
        <w:tc>
          <w:tcPr>
            <w:tcW w:w="2352" w:type="dxa"/>
          </w:tcPr>
          <w:p w:rsidR="00CC48AC" w:rsidRDefault="00CC48AC">
            <w:pPr>
              <w:keepNext/>
            </w:pPr>
          </w:p>
        </w:tc>
        <w:tc>
          <w:tcPr>
            <w:tcW w:w="2352" w:type="dxa"/>
          </w:tcPr>
          <w:p w:rsidR="00CC48AC" w:rsidRDefault="00241484">
            <w:pPr>
              <w:keepNext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79" name="Рисунок 100079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48AC" w:rsidRDefault="00CC48AC">
            <w:pPr>
              <w:keepNext/>
              <w:jc w:val="center"/>
            </w:pPr>
          </w:p>
        </w:tc>
      </w:tr>
    </w:tbl>
    <w:p w:rsidR="00CC48AC" w:rsidRDefault="00241484" w:rsidP="00241484">
      <w:pPr>
        <w:numPr>
          <w:ilvl w:val="1"/>
          <w:numId w:val="26"/>
        </w:numPr>
      </w:pPr>
      <w:r>
        <w:t>Нажмите кнопку "Сохранить".</w:t>
      </w:r>
    </w:p>
    <w:p w:rsidR="00CC48AC" w:rsidRDefault="00241484" w:rsidP="00241484">
      <w:pPr>
        <w:numPr>
          <w:ilvl w:val="1"/>
          <w:numId w:val="26"/>
        </w:numPr>
      </w:pPr>
      <w:r>
        <w:t>Нажмите кнопку "Добавить" - "Лучевое лечение".</w:t>
      </w:r>
    </w:p>
    <w:p w:rsidR="00CC48AC" w:rsidRDefault="00241484">
      <w:pPr>
        <w:ind w:left="1440" w:hanging="360"/>
      </w:pPr>
      <w:r>
        <w:rPr>
          <w:noProof/>
          <w:lang w:val="ru-RU" w:eastAsia="ru-RU"/>
        </w:rPr>
        <w:drawing>
          <wp:inline distT="0" distB="0" distL="0" distR="0">
            <wp:extent cx="4481195" cy="3893384"/>
            <wp:effectExtent l="0" t="0" r="0" b="0"/>
            <wp:docPr id="100081" name="Рисунок 100081" descr="_scroll_external/attachments/image2021-3-17_13-13-35-e4c95269ddac52131bf5cebc2ec96d492445a3b5f568017f6d2d3853822711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81" name="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481195" cy="389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8AC" w:rsidRDefault="00CC48AC">
      <w:pPr>
        <w:ind w:left="1440" w:hanging="360"/>
      </w:pPr>
    </w:p>
    <w:p w:rsidR="00CC48AC" w:rsidRDefault="00241484" w:rsidP="00241484">
      <w:pPr>
        <w:numPr>
          <w:ilvl w:val="1"/>
          <w:numId w:val="26"/>
        </w:numPr>
      </w:pPr>
      <w:r>
        <w:t>Заполнить поля: </w:t>
      </w:r>
    </w:p>
    <w:p w:rsidR="00CC48AC" w:rsidRDefault="00CC48AC">
      <w:pPr>
        <w:ind w:left="1440" w:hanging="360"/>
      </w:pPr>
    </w:p>
    <w:p w:rsidR="00CC48AC" w:rsidRDefault="00CC48AC"/>
    <w:tbl>
      <w:tblPr>
        <w:tblStyle w:val="ScrollTableNormal"/>
        <w:tblW w:w="0" w:type="auto"/>
        <w:tblInd w:w="720" w:type="dxa"/>
        <w:tblLayout w:type="fixed"/>
        <w:tblLook w:val="0020" w:firstRow="1" w:lastRow="0" w:firstColumn="0" w:lastColumn="0" w:noHBand="0" w:noVBand="0"/>
      </w:tblPr>
      <w:tblGrid>
        <w:gridCol w:w="2592"/>
        <w:gridCol w:w="2592"/>
        <w:gridCol w:w="2592"/>
      </w:tblGrid>
      <w:tr w:rsidR="00CC48AC" w:rsidTr="00CC4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92" w:type="dxa"/>
          </w:tcPr>
          <w:p w:rsidR="00CC48AC" w:rsidRDefault="00241484">
            <w:pPr>
              <w:jc w:val="center"/>
            </w:pPr>
            <w:r>
              <w:t>Наименование поля</w:t>
            </w:r>
          </w:p>
        </w:tc>
        <w:tc>
          <w:tcPr>
            <w:tcW w:w="2592" w:type="dxa"/>
          </w:tcPr>
          <w:p w:rsidR="00CC48AC" w:rsidRDefault="00241484">
            <w:pPr>
              <w:jc w:val="center"/>
            </w:pPr>
            <w:r>
              <w:t xml:space="preserve">Автоматическое </w:t>
            </w:r>
            <w:r>
              <w:t>заполнение</w:t>
            </w:r>
          </w:p>
        </w:tc>
        <w:tc>
          <w:tcPr>
            <w:tcW w:w="2592" w:type="dxa"/>
          </w:tcPr>
          <w:p w:rsidR="00CC48AC" w:rsidRDefault="00241484">
            <w:pPr>
              <w:jc w:val="center"/>
            </w:pPr>
            <w:r>
              <w:t>Заполнение вручную</w:t>
            </w:r>
          </w:p>
        </w:tc>
      </w:tr>
      <w:tr w:rsidR="00CC48AC" w:rsidTr="00CC48AC">
        <w:tc>
          <w:tcPr>
            <w:tcW w:w="2592" w:type="dxa"/>
          </w:tcPr>
          <w:p w:rsidR="00CC48AC" w:rsidRDefault="00241484">
            <w:r>
              <w:t>Дата начала</w:t>
            </w:r>
          </w:p>
        </w:tc>
        <w:tc>
          <w:tcPr>
            <w:tcW w:w="2592" w:type="dxa"/>
          </w:tcPr>
          <w:p w:rsidR="00CC48AC" w:rsidRDefault="00CC48AC"/>
        </w:tc>
        <w:tc>
          <w:tcPr>
            <w:tcW w:w="2592" w:type="dxa"/>
          </w:tcPr>
          <w:p w:rsidR="00CC48AC" w:rsidRDefault="00241484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83" name="Рисунок 100083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8AC" w:rsidTr="00CC48AC">
        <w:tc>
          <w:tcPr>
            <w:tcW w:w="2592" w:type="dxa"/>
          </w:tcPr>
          <w:p w:rsidR="00CC48AC" w:rsidRDefault="00241484">
            <w:r>
              <w:lastRenderedPageBreak/>
              <w:t>Время</w:t>
            </w:r>
          </w:p>
        </w:tc>
        <w:tc>
          <w:tcPr>
            <w:tcW w:w="2592" w:type="dxa"/>
          </w:tcPr>
          <w:p w:rsidR="00CC48AC" w:rsidRDefault="00CC48AC"/>
        </w:tc>
        <w:tc>
          <w:tcPr>
            <w:tcW w:w="2592" w:type="dxa"/>
          </w:tcPr>
          <w:p w:rsidR="00CC48AC" w:rsidRDefault="00241484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85" name="Рисунок 100085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8AC" w:rsidTr="00CC48AC">
        <w:tc>
          <w:tcPr>
            <w:tcW w:w="2592" w:type="dxa"/>
          </w:tcPr>
          <w:p w:rsidR="00CC48AC" w:rsidRDefault="00241484">
            <w:r>
              <w:t>Способ облучения</w:t>
            </w:r>
          </w:p>
        </w:tc>
        <w:tc>
          <w:tcPr>
            <w:tcW w:w="2592" w:type="dxa"/>
          </w:tcPr>
          <w:p w:rsidR="00CC48AC" w:rsidRDefault="00CC48AC"/>
        </w:tc>
        <w:tc>
          <w:tcPr>
            <w:tcW w:w="2592" w:type="dxa"/>
          </w:tcPr>
          <w:p w:rsidR="00CC48AC" w:rsidRDefault="00241484">
            <w:pPr>
              <w:jc w:val="center"/>
            </w:pPr>
            <w:r>
              <w:t> 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87" name="Рисунок 100087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8AC" w:rsidTr="00CC48AC">
        <w:tc>
          <w:tcPr>
            <w:tcW w:w="2592" w:type="dxa"/>
          </w:tcPr>
          <w:p w:rsidR="00CC48AC" w:rsidRDefault="00241484">
            <w:r>
              <w:t>Вид лучевой терапии</w:t>
            </w:r>
          </w:p>
        </w:tc>
        <w:tc>
          <w:tcPr>
            <w:tcW w:w="2592" w:type="dxa"/>
          </w:tcPr>
          <w:p w:rsidR="00CC48AC" w:rsidRDefault="00CC48AC"/>
        </w:tc>
        <w:tc>
          <w:tcPr>
            <w:tcW w:w="2592" w:type="dxa"/>
          </w:tcPr>
          <w:p w:rsidR="00CC48AC" w:rsidRDefault="00241484">
            <w:pPr>
              <w:jc w:val="center"/>
            </w:pPr>
            <w:r>
              <w:t> 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89" name="Рисунок 100089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8AC" w:rsidTr="00CC48AC">
        <w:tc>
          <w:tcPr>
            <w:tcW w:w="2592" w:type="dxa"/>
          </w:tcPr>
          <w:p w:rsidR="00CC48AC" w:rsidRDefault="00241484">
            <w:r>
              <w:t>Метод лучевой терапии</w:t>
            </w:r>
          </w:p>
        </w:tc>
        <w:tc>
          <w:tcPr>
            <w:tcW w:w="2592" w:type="dxa"/>
          </w:tcPr>
          <w:p w:rsidR="00CC48AC" w:rsidRDefault="00CC48AC"/>
        </w:tc>
        <w:tc>
          <w:tcPr>
            <w:tcW w:w="2592" w:type="dxa"/>
          </w:tcPr>
          <w:p w:rsidR="00CC48AC" w:rsidRDefault="00241484">
            <w:pPr>
              <w:jc w:val="center"/>
            </w:pPr>
            <w:r>
              <w:t> 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91" name="Рисунок 100091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8AC" w:rsidTr="00CC48AC">
        <w:tc>
          <w:tcPr>
            <w:tcW w:w="2592" w:type="dxa"/>
          </w:tcPr>
          <w:p w:rsidR="00CC48AC" w:rsidRDefault="00241484">
            <w:r>
              <w:t> Преимущественная направленность лучевой терапии</w:t>
            </w:r>
          </w:p>
        </w:tc>
        <w:tc>
          <w:tcPr>
            <w:tcW w:w="2592" w:type="dxa"/>
          </w:tcPr>
          <w:p w:rsidR="00CC48AC" w:rsidRDefault="00CC48AC"/>
        </w:tc>
        <w:tc>
          <w:tcPr>
            <w:tcW w:w="2592" w:type="dxa"/>
          </w:tcPr>
          <w:p w:rsidR="00CC48AC" w:rsidRDefault="00241484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93" name="Рисунок 100093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CC48AC" w:rsidTr="00CC48AC">
        <w:tc>
          <w:tcPr>
            <w:tcW w:w="2592" w:type="dxa"/>
          </w:tcPr>
          <w:p w:rsidR="00CC48AC" w:rsidRDefault="00241484">
            <w:r>
              <w:t> Тип лечения</w:t>
            </w:r>
          </w:p>
        </w:tc>
        <w:tc>
          <w:tcPr>
            <w:tcW w:w="2592" w:type="dxa"/>
          </w:tcPr>
          <w:p w:rsidR="00CC48AC" w:rsidRDefault="00CC48AC"/>
        </w:tc>
        <w:tc>
          <w:tcPr>
            <w:tcW w:w="2592" w:type="dxa"/>
          </w:tcPr>
          <w:p w:rsidR="00CC48AC" w:rsidRDefault="00241484">
            <w:pPr>
              <w:jc w:val="center"/>
            </w:pPr>
            <w:r>
              <w:t> 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95" name="Рисунок 100095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8AC" w:rsidTr="00CC48AC">
        <w:tc>
          <w:tcPr>
            <w:tcW w:w="2592" w:type="dxa"/>
          </w:tcPr>
          <w:p w:rsidR="00CC48AC" w:rsidRDefault="00241484">
            <w:r>
              <w:t> Кол-во фракций проведения лучевой терапии</w:t>
            </w:r>
          </w:p>
        </w:tc>
        <w:tc>
          <w:tcPr>
            <w:tcW w:w="2592" w:type="dxa"/>
          </w:tcPr>
          <w:p w:rsidR="00CC48AC" w:rsidRDefault="00CC48AC"/>
        </w:tc>
        <w:tc>
          <w:tcPr>
            <w:tcW w:w="2592" w:type="dxa"/>
          </w:tcPr>
          <w:p w:rsidR="00CC48AC" w:rsidRDefault="00241484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097" name="Рисунок 100097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</w:tbl>
    <w:p w:rsidR="00CC48AC" w:rsidRDefault="00241484" w:rsidP="00241484">
      <w:pPr>
        <w:numPr>
          <w:ilvl w:val="1"/>
          <w:numId w:val="29"/>
        </w:numPr>
      </w:pPr>
      <w:r>
        <w:t>Нажмите кнопку "Сохранить";</w:t>
      </w:r>
    </w:p>
    <w:p w:rsidR="00CC48AC" w:rsidRDefault="00241484" w:rsidP="00241484">
      <w:pPr>
        <w:numPr>
          <w:ilvl w:val="1"/>
          <w:numId w:val="29"/>
        </w:numPr>
      </w:pPr>
      <w:r>
        <w:t>Нажмите кно</w:t>
      </w:r>
      <w:r>
        <w:rPr>
          <w:color w:val="172B4D"/>
        </w:rPr>
        <w:t>пку "Добавить" - "Химиолучевое лечение".</w:t>
      </w:r>
    </w:p>
    <w:p w:rsidR="00CC48AC" w:rsidRDefault="00241484">
      <w:pPr>
        <w:ind w:left="1440" w:hanging="360"/>
      </w:pPr>
      <w:r>
        <w:rPr>
          <w:noProof/>
          <w:lang w:val="ru-RU" w:eastAsia="ru-RU"/>
        </w:rPr>
        <w:drawing>
          <wp:inline distT="0" distB="0" distL="0" distR="0">
            <wp:extent cx="4481195" cy="3816812"/>
            <wp:effectExtent l="0" t="0" r="0" b="0"/>
            <wp:docPr id="100099" name="Рисунок 100099" descr="_scroll_external/attachments/image2021-4-21_14-32-22-e90b38a9b197fc51093c3399d94ec754c02ad91e39b4a6c06146274128b441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99" name="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481195" cy="381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8AC" w:rsidRDefault="00CC48AC">
      <w:pPr>
        <w:ind w:left="1440" w:hanging="360"/>
      </w:pPr>
    </w:p>
    <w:p w:rsidR="00CC48AC" w:rsidRDefault="00241484" w:rsidP="00241484">
      <w:pPr>
        <w:numPr>
          <w:ilvl w:val="1"/>
          <w:numId w:val="29"/>
        </w:numPr>
      </w:pPr>
      <w:r>
        <w:t>Заполните поля:</w:t>
      </w:r>
    </w:p>
    <w:p w:rsidR="00CC48AC" w:rsidRDefault="00241484" w:rsidP="00241484">
      <w:pPr>
        <w:numPr>
          <w:ilvl w:val="2"/>
          <w:numId w:val="30"/>
        </w:numPr>
      </w:pPr>
      <w:r>
        <w:t>Дата начала;</w:t>
      </w:r>
    </w:p>
    <w:p w:rsidR="00CC48AC" w:rsidRDefault="00241484" w:rsidP="00241484">
      <w:pPr>
        <w:numPr>
          <w:ilvl w:val="2"/>
          <w:numId w:val="30"/>
        </w:numPr>
      </w:pPr>
      <w:r>
        <w:t>Время;</w:t>
      </w:r>
    </w:p>
    <w:p w:rsidR="00CC48AC" w:rsidRDefault="00241484" w:rsidP="00241484">
      <w:pPr>
        <w:numPr>
          <w:ilvl w:val="2"/>
          <w:numId w:val="30"/>
        </w:numPr>
      </w:pPr>
      <w:r>
        <w:t>Название услуги;</w:t>
      </w:r>
    </w:p>
    <w:p w:rsidR="00CC48AC" w:rsidRDefault="00241484" w:rsidP="00241484">
      <w:pPr>
        <w:numPr>
          <w:ilvl w:val="2"/>
          <w:numId w:val="30"/>
        </w:numPr>
      </w:pPr>
      <w:r>
        <w:t>Условие проведения лечения;</w:t>
      </w:r>
    </w:p>
    <w:p w:rsidR="00CC48AC" w:rsidRDefault="00241484" w:rsidP="00241484">
      <w:pPr>
        <w:numPr>
          <w:ilvl w:val="2"/>
          <w:numId w:val="30"/>
        </w:numPr>
      </w:pPr>
      <w:r>
        <w:t>Тип лечения;</w:t>
      </w:r>
    </w:p>
    <w:p w:rsidR="00CC48AC" w:rsidRDefault="00241484" w:rsidP="00241484">
      <w:pPr>
        <w:numPr>
          <w:ilvl w:val="2"/>
          <w:numId w:val="30"/>
        </w:numPr>
      </w:pPr>
      <w:r>
        <w:lastRenderedPageBreak/>
        <w:t>Преимущественная направленность;</w:t>
      </w:r>
    </w:p>
    <w:p w:rsidR="00CC48AC" w:rsidRDefault="00241484" w:rsidP="00241484">
      <w:pPr>
        <w:numPr>
          <w:ilvl w:val="2"/>
          <w:numId w:val="30"/>
        </w:numPr>
      </w:pPr>
      <w:r>
        <w:t>Способ облучения;</w:t>
      </w:r>
    </w:p>
    <w:p w:rsidR="00CC48AC" w:rsidRDefault="00241484" w:rsidP="00241484">
      <w:pPr>
        <w:numPr>
          <w:ilvl w:val="2"/>
          <w:numId w:val="30"/>
        </w:numPr>
      </w:pPr>
      <w:r>
        <w:t>Вид лучевой терапии;</w:t>
      </w:r>
    </w:p>
    <w:p w:rsidR="00CC48AC" w:rsidRDefault="00241484" w:rsidP="00241484">
      <w:pPr>
        <w:numPr>
          <w:ilvl w:val="2"/>
          <w:numId w:val="30"/>
        </w:numPr>
      </w:pPr>
      <w:r>
        <w:t xml:space="preserve">Метод </w:t>
      </w:r>
      <w:r>
        <w:t>лучевой терапии;</w:t>
      </w:r>
    </w:p>
    <w:p w:rsidR="00CC48AC" w:rsidRDefault="00241484" w:rsidP="00241484">
      <w:pPr>
        <w:numPr>
          <w:ilvl w:val="2"/>
          <w:numId w:val="30"/>
        </w:numPr>
      </w:pPr>
      <w:r>
        <w:t>Кол-во фракций проведения лучевой терапии.</w:t>
      </w:r>
    </w:p>
    <w:p w:rsidR="00CC48AC" w:rsidRDefault="00241484" w:rsidP="00241484">
      <w:pPr>
        <w:numPr>
          <w:ilvl w:val="1"/>
          <w:numId w:val="29"/>
        </w:numPr>
      </w:pPr>
      <w:r>
        <w:t>Нажмите кнопку "Сохранить".</w:t>
      </w:r>
    </w:p>
    <w:p w:rsidR="00CC48AC" w:rsidRDefault="00241484" w:rsidP="00241484">
      <w:pPr>
        <w:numPr>
          <w:ilvl w:val="1"/>
          <w:numId w:val="29"/>
        </w:numPr>
      </w:pPr>
      <w:r>
        <w:t>Нажмите кнопку "Добавить" - "Хирургическое лечение";</w:t>
      </w:r>
    </w:p>
    <w:p w:rsidR="00CC48AC" w:rsidRDefault="00241484">
      <w:pPr>
        <w:ind w:left="1440" w:hanging="360"/>
      </w:pPr>
      <w:r>
        <w:rPr>
          <w:noProof/>
          <w:lang w:val="ru-RU" w:eastAsia="ru-RU"/>
        </w:rPr>
        <w:drawing>
          <wp:inline distT="0" distB="0" distL="0" distR="0">
            <wp:extent cx="4481195" cy="3304107"/>
            <wp:effectExtent l="0" t="0" r="0" b="0"/>
            <wp:docPr id="100101" name="Рисунок 100101" descr="_scroll_external/attachments/image2021-4-21_14-43-59-15ebdb0c6e0d3dba030933dd9858ab97e292552d733ac5a45f6d2c6e1c4e14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1" name="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481195" cy="330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8AC" w:rsidRDefault="00CC48AC">
      <w:pPr>
        <w:ind w:left="1440" w:hanging="360"/>
      </w:pPr>
    </w:p>
    <w:p w:rsidR="00CC48AC" w:rsidRDefault="00241484" w:rsidP="00241484">
      <w:pPr>
        <w:numPr>
          <w:ilvl w:val="1"/>
          <w:numId w:val="29"/>
        </w:numPr>
      </w:pPr>
      <w:r>
        <w:t>Заполните поля:</w:t>
      </w:r>
    </w:p>
    <w:p w:rsidR="00CC48AC" w:rsidRDefault="00241484" w:rsidP="00241484">
      <w:pPr>
        <w:numPr>
          <w:ilvl w:val="2"/>
          <w:numId w:val="31"/>
        </w:numPr>
      </w:pPr>
      <w:r>
        <w:t>Название операции;</w:t>
      </w:r>
    </w:p>
    <w:p w:rsidR="00CC48AC" w:rsidRDefault="00241484" w:rsidP="00241484">
      <w:pPr>
        <w:numPr>
          <w:ilvl w:val="2"/>
          <w:numId w:val="31"/>
        </w:numPr>
      </w:pPr>
      <w:r>
        <w:t>Тип лечения;</w:t>
      </w:r>
    </w:p>
    <w:p w:rsidR="00CC48AC" w:rsidRDefault="00241484" w:rsidP="00241484">
      <w:pPr>
        <w:numPr>
          <w:ilvl w:val="1"/>
          <w:numId w:val="29"/>
        </w:numPr>
      </w:pPr>
      <w:r>
        <w:t>Нажмите кнопку "Сохранить";</w:t>
      </w:r>
    </w:p>
    <w:p w:rsidR="00CC48AC" w:rsidRDefault="00241484" w:rsidP="00241484">
      <w:pPr>
        <w:numPr>
          <w:ilvl w:val="1"/>
          <w:numId w:val="29"/>
        </w:numPr>
      </w:pPr>
      <w:r>
        <w:t>Нажмите кнопку "Добавить" - "Неспеце</w:t>
      </w:r>
      <w:r>
        <w:t>фическое лечение";</w:t>
      </w:r>
    </w:p>
    <w:p w:rsidR="00CC48AC" w:rsidRDefault="00241484">
      <w:pPr>
        <w:ind w:left="1440" w:hanging="360"/>
      </w:pPr>
      <w:r>
        <w:rPr>
          <w:noProof/>
          <w:lang w:val="ru-RU" w:eastAsia="ru-RU"/>
        </w:rPr>
        <w:drawing>
          <wp:inline distT="0" distB="0" distL="0" distR="0">
            <wp:extent cx="4481195" cy="1891882"/>
            <wp:effectExtent l="0" t="0" r="0" b="0"/>
            <wp:docPr id="100103" name="Рисунок 100103" descr="_scroll_external/attachments/image2021-4-21_14-55-56-2af50ffa8e0d84b8597d1d361c42985378ec08be297363683c38b9ab480320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3" name="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481195" cy="189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8AC" w:rsidRDefault="00CC48AC">
      <w:pPr>
        <w:ind w:left="1440" w:hanging="360"/>
      </w:pPr>
    </w:p>
    <w:p w:rsidR="00CC48AC" w:rsidRDefault="00241484" w:rsidP="00241484">
      <w:pPr>
        <w:numPr>
          <w:ilvl w:val="1"/>
          <w:numId w:val="29"/>
        </w:numPr>
      </w:pPr>
      <w:r>
        <w:t>Заполните поля:</w:t>
      </w:r>
    </w:p>
    <w:p w:rsidR="00CC48AC" w:rsidRDefault="00241484" w:rsidP="00241484">
      <w:pPr>
        <w:numPr>
          <w:ilvl w:val="2"/>
          <w:numId w:val="32"/>
        </w:numPr>
      </w:pPr>
      <w:r>
        <w:t>Дата;</w:t>
      </w:r>
    </w:p>
    <w:p w:rsidR="00CC48AC" w:rsidRDefault="00241484" w:rsidP="00241484">
      <w:pPr>
        <w:numPr>
          <w:ilvl w:val="2"/>
          <w:numId w:val="32"/>
        </w:numPr>
      </w:pPr>
      <w:r>
        <w:lastRenderedPageBreak/>
        <w:t>Услуга.</w:t>
      </w:r>
    </w:p>
    <w:p w:rsidR="00CC48AC" w:rsidRDefault="00241484" w:rsidP="00241484">
      <w:pPr>
        <w:numPr>
          <w:ilvl w:val="1"/>
          <w:numId w:val="29"/>
        </w:numPr>
      </w:pPr>
      <w:r>
        <w:t>Нажмите кнопку "Сохранить"</w:t>
      </w:r>
    </w:p>
    <w:p w:rsidR="00CC48AC" w:rsidRDefault="00241484">
      <w:pPr>
        <w:pStyle w:val="2"/>
      </w:pPr>
      <w:bookmarkStart w:id="11" w:name="_Toc256000004"/>
      <w:bookmarkStart w:id="12" w:name="scroll-bookmark-6"/>
      <w:r>
        <w:t>Стоматологические случаи</w:t>
      </w:r>
      <w:bookmarkEnd w:id="11"/>
      <w:bookmarkEnd w:id="12"/>
    </w:p>
    <w:p w:rsidR="00CC48AC" w:rsidRDefault="00241484">
      <w:r>
        <w:rPr>
          <w:color w:val="172B4D"/>
        </w:rPr>
        <w:t xml:space="preserve">Для ввода информации по стоматологическим случаям (подробную инструкцию см. </w:t>
      </w:r>
      <w:hyperlink r:id="rId36" w:history="1">
        <w:r>
          <w:rPr>
            <w:rStyle w:val="a4"/>
            <w:color w:val="172B4D"/>
          </w:rPr>
          <w:t>ЭМК 2.0 в стоматологии</w:t>
        </w:r>
      </w:hyperlink>
      <w:r>
        <w:rPr>
          <w:color w:val="172B4D"/>
        </w:rPr>
        <w:t>):</w:t>
      </w:r>
    </w:p>
    <w:p w:rsidR="00CC48AC" w:rsidRDefault="00241484" w:rsidP="00241484">
      <w:pPr>
        <w:numPr>
          <w:ilvl w:val="0"/>
          <w:numId w:val="33"/>
        </w:numPr>
      </w:pPr>
      <w:r>
        <w:t>Перейдите в АРМ стоматолога.</w:t>
      </w:r>
    </w:p>
    <w:p w:rsidR="00CC48AC" w:rsidRDefault="00241484" w:rsidP="00241484">
      <w:pPr>
        <w:numPr>
          <w:ilvl w:val="0"/>
          <w:numId w:val="33"/>
        </w:numPr>
      </w:pPr>
      <w:r>
        <w:t>Откройте ЭМК пациента.</w:t>
      </w:r>
    </w:p>
    <w:p w:rsidR="00CC48AC" w:rsidRDefault="00241484" w:rsidP="00241484">
      <w:pPr>
        <w:numPr>
          <w:ilvl w:val="0"/>
          <w:numId w:val="33"/>
        </w:numPr>
      </w:pPr>
      <w:r>
        <w:t>Н</w:t>
      </w:r>
      <w:r>
        <w:rPr>
          <w:color w:val="000000"/>
        </w:rPr>
        <w:t xml:space="preserve">ажмите кнопку </w:t>
      </w:r>
      <w:r>
        <w:t xml:space="preserve">"Создать новый случай АПЛ" </w:t>
      </w:r>
      <w:r>
        <w:rPr>
          <w:color w:val="000000"/>
        </w:rPr>
        <w:t>на панели управлени</w:t>
      </w:r>
      <w:r>
        <w:rPr>
          <w:color w:val="003000"/>
        </w:rPr>
        <w:t>я.</w:t>
      </w:r>
      <w:r>
        <w:rPr>
          <w:color w:val="000000"/>
        </w:rPr>
        <w:t xml:space="preserve"> </w:t>
      </w:r>
      <w:r>
        <w:rPr>
          <w:color w:val="003000"/>
        </w:rPr>
        <w:br/>
      </w:r>
      <w:r>
        <w:rPr>
          <w:noProof/>
          <w:color w:val="003000"/>
          <w:lang w:val="ru-RU" w:eastAsia="ru-RU"/>
        </w:rPr>
        <w:drawing>
          <wp:inline distT="0" distB="0" distL="0" distR="0">
            <wp:extent cx="4938395" cy="3483981"/>
            <wp:effectExtent l="0" t="0" r="0" b="0"/>
            <wp:docPr id="100105" name="Рисунок 100105" descr="_scroll_external/attachments/image2021-3-17_16-35-13-2cce573efc468798eb57870e57b894e722b2583c55e02eb78f0bfad728f0a6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05" name="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938395" cy="348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8AC" w:rsidRDefault="00241484" w:rsidP="00241484">
      <w:pPr>
        <w:numPr>
          <w:ilvl w:val="0"/>
          <w:numId w:val="33"/>
        </w:numPr>
      </w:pPr>
      <w:r>
        <w:rPr>
          <w:color w:val="003000"/>
        </w:rPr>
        <w:t>Заполните поля посещения: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470"/>
        <w:gridCol w:w="3483"/>
        <w:gridCol w:w="2604"/>
      </w:tblGrid>
      <w:tr w:rsidR="00CC48AC" w:rsidTr="00CC4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CC48AC" w:rsidRDefault="00241484">
            <w:r>
              <w:t>Наим</w:t>
            </w:r>
            <w:r>
              <w:t>енование поля</w:t>
            </w:r>
          </w:p>
        </w:tc>
        <w:tc>
          <w:tcPr>
            <w:tcW w:w="0" w:type="auto"/>
          </w:tcPr>
          <w:p w:rsidR="00CC48AC" w:rsidRDefault="00241484">
            <w:r>
              <w:t>Автоматическое заполнение</w:t>
            </w:r>
          </w:p>
        </w:tc>
        <w:tc>
          <w:tcPr>
            <w:tcW w:w="0" w:type="auto"/>
          </w:tcPr>
          <w:p w:rsidR="00CC48AC" w:rsidRDefault="00241484">
            <w:r>
              <w:t>Заполнение вручную</w:t>
            </w:r>
          </w:p>
        </w:tc>
      </w:tr>
      <w:tr w:rsidR="00CC48AC" w:rsidTr="00CC48AC">
        <w:tc>
          <w:tcPr>
            <w:tcW w:w="0" w:type="auto"/>
          </w:tcPr>
          <w:p w:rsidR="00CC48AC" w:rsidRDefault="00241484">
            <w:r>
              <w:t> Дата/время приема</w:t>
            </w:r>
          </w:p>
        </w:tc>
        <w:tc>
          <w:tcPr>
            <w:tcW w:w="0" w:type="auto"/>
          </w:tcPr>
          <w:p w:rsidR="00CC48AC" w:rsidRDefault="00241484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107" name="Рисунок 100107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</w:tcPr>
          <w:p w:rsidR="00CC48AC" w:rsidRDefault="00CC48AC"/>
        </w:tc>
      </w:tr>
      <w:tr w:rsidR="00CC48AC" w:rsidTr="00CC48AC">
        <w:tc>
          <w:tcPr>
            <w:tcW w:w="0" w:type="auto"/>
          </w:tcPr>
          <w:p w:rsidR="00CC48AC" w:rsidRDefault="00241484">
            <w:r>
              <w:t> Врач</w:t>
            </w:r>
          </w:p>
        </w:tc>
        <w:tc>
          <w:tcPr>
            <w:tcW w:w="0" w:type="auto"/>
          </w:tcPr>
          <w:p w:rsidR="00CC48AC" w:rsidRDefault="00241484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109" name="Рисунок 100109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</w:tcPr>
          <w:p w:rsidR="00CC48AC" w:rsidRDefault="00CC48AC"/>
        </w:tc>
      </w:tr>
      <w:tr w:rsidR="00CC48AC" w:rsidTr="00CC48AC">
        <w:tc>
          <w:tcPr>
            <w:tcW w:w="0" w:type="auto"/>
          </w:tcPr>
          <w:p w:rsidR="00CC48AC" w:rsidRDefault="00241484">
            <w:r>
              <w:t> Вид обращения</w:t>
            </w:r>
          </w:p>
        </w:tc>
        <w:tc>
          <w:tcPr>
            <w:tcW w:w="0" w:type="auto"/>
          </w:tcPr>
          <w:p w:rsidR="00CC48AC" w:rsidRDefault="00CC48AC">
            <w:pPr>
              <w:jc w:val="center"/>
            </w:pPr>
          </w:p>
        </w:tc>
        <w:tc>
          <w:tcPr>
            <w:tcW w:w="0" w:type="auto"/>
          </w:tcPr>
          <w:p w:rsidR="00CC48AC" w:rsidRDefault="00241484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111" name="Рисунок 100111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CC48AC" w:rsidTr="00CC48AC">
        <w:tc>
          <w:tcPr>
            <w:tcW w:w="0" w:type="auto"/>
          </w:tcPr>
          <w:p w:rsidR="00CC48AC" w:rsidRDefault="00241484">
            <w:r>
              <w:t> Место</w:t>
            </w:r>
          </w:p>
        </w:tc>
        <w:tc>
          <w:tcPr>
            <w:tcW w:w="0" w:type="auto"/>
          </w:tcPr>
          <w:p w:rsidR="00CC48AC" w:rsidRDefault="00241484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113" name="Рисунок 100113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C48AC" w:rsidRDefault="00CC48AC">
            <w:pPr>
              <w:jc w:val="center"/>
            </w:pPr>
          </w:p>
        </w:tc>
      </w:tr>
      <w:tr w:rsidR="00CC48AC" w:rsidTr="00CC48AC">
        <w:tc>
          <w:tcPr>
            <w:tcW w:w="0" w:type="auto"/>
          </w:tcPr>
          <w:p w:rsidR="00CC48AC" w:rsidRDefault="00241484">
            <w:r>
              <w:t> Цель посещения</w:t>
            </w:r>
          </w:p>
        </w:tc>
        <w:tc>
          <w:tcPr>
            <w:tcW w:w="0" w:type="auto"/>
          </w:tcPr>
          <w:p w:rsidR="00CC48AC" w:rsidRDefault="00CC48AC">
            <w:pPr>
              <w:jc w:val="center"/>
            </w:pPr>
          </w:p>
        </w:tc>
        <w:tc>
          <w:tcPr>
            <w:tcW w:w="0" w:type="auto"/>
          </w:tcPr>
          <w:p w:rsidR="00CC48AC" w:rsidRDefault="00241484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115" name="Рисунок 100115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8AC" w:rsidTr="00CC48AC">
        <w:tc>
          <w:tcPr>
            <w:tcW w:w="0" w:type="auto"/>
          </w:tcPr>
          <w:p w:rsidR="00CC48AC" w:rsidRDefault="00241484">
            <w:r>
              <w:t> Вид мед. помощи</w:t>
            </w:r>
          </w:p>
        </w:tc>
        <w:tc>
          <w:tcPr>
            <w:tcW w:w="0" w:type="auto"/>
          </w:tcPr>
          <w:p w:rsidR="00CC48AC" w:rsidRDefault="00241484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117" name="Рисунок 100117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0" w:type="auto"/>
          </w:tcPr>
          <w:p w:rsidR="00CC48AC" w:rsidRDefault="00CC48AC"/>
        </w:tc>
      </w:tr>
      <w:tr w:rsidR="00CC48AC" w:rsidTr="00CC48AC">
        <w:tc>
          <w:tcPr>
            <w:tcW w:w="0" w:type="auto"/>
          </w:tcPr>
          <w:p w:rsidR="00CC48AC" w:rsidRDefault="00241484">
            <w:r>
              <w:t> Профиль</w:t>
            </w:r>
          </w:p>
        </w:tc>
        <w:tc>
          <w:tcPr>
            <w:tcW w:w="0" w:type="auto"/>
          </w:tcPr>
          <w:p w:rsidR="00CC48AC" w:rsidRDefault="00241484">
            <w:pPr>
              <w:jc w:val="center"/>
            </w:pPr>
            <w:r>
              <w:t> 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119" name="Рисунок 100119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C48AC" w:rsidRDefault="00CC48AC"/>
        </w:tc>
      </w:tr>
      <w:tr w:rsidR="00CC48AC" w:rsidTr="00CC48AC">
        <w:tc>
          <w:tcPr>
            <w:tcW w:w="0" w:type="auto"/>
          </w:tcPr>
          <w:p w:rsidR="00CC48AC" w:rsidRDefault="00241484">
            <w:r>
              <w:t>Вид оплаты</w:t>
            </w:r>
          </w:p>
        </w:tc>
        <w:tc>
          <w:tcPr>
            <w:tcW w:w="0" w:type="auto"/>
          </w:tcPr>
          <w:p w:rsidR="00CC48AC" w:rsidRDefault="00241484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2435" cy="152435"/>
                  <wp:effectExtent l="0" t="0" r="0" b="0"/>
                  <wp:docPr id="100121" name="Рисунок 100121" descr="_scroll_external/icons/check-9c9805f1a77c47a78c4c6caee2cc067916590522830ed1706cc46f14eb3aa23c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5" cy="1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C48AC" w:rsidRDefault="00CC48AC"/>
        </w:tc>
      </w:tr>
    </w:tbl>
    <w:p w:rsidR="00CC48AC" w:rsidRDefault="00241484" w:rsidP="00241484">
      <w:pPr>
        <w:numPr>
          <w:ilvl w:val="0"/>
          <w:numId w:val="34"/>
        </w:numPr>
      </w:pPr>
      <w:r>
        <w:rPr>
          <w:color w:val="003000"/>
        </w:rPr>
        <w:t xml:space="preserve">Перейдите в раздел "Заболевание" и нажмите кнопку </w:t>
      </w:r>
      <w:r>
        <w:rPr>
          <w:color w:val="003000"/>
        </w:rPr>
        <w:t>"Добавить".</w:t>
      </w:r>
    </w:p>
    <w:p w:rsidR="00CC48AC" w:rsidRDefault="00241484" w:rsidP="00241484">
      <w:pPr>
        <w:numPr>
          <w:ilvl w:val="0"/>
          <w:numId w:val="34"/>
        </w:numPr>
      </w:pPr>
      <w:r>
        <w:rPr>
          <w:noProof/>
          <w:color w:val="003000"/>
          <w:lang w:val="ru-RU" w:eastAsia="ru-RU"/>
        </w:rPr>
        <w:lastRenderedPageBreak/>
        <w:drawing>
          <wp:inline distT="0" distB="0" distL="0" distR="0">
            <wp:extent cx="4938395" cy="3810620"/>
            <wp:effectExtent l="0" t="0" r="0" b="0"/>
            <wp:docPr id="100123" name="Рисунок 100123" descr="_scroll_external/attachments/image2021-3-17_13-25-9-af4d15fd90fa9492e1590953bd80dae96b594009f7cbcf29637f350e66fc13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3" name="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938395" cy="381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8AC" w:rsidRDefault="00241484" w:rsidP="00241484">
      <w:pPr>
        <w:numPr>
          <w:ilvl w:val="0"/>
          <w:numId w:val="34"/>
        </w:numPr>
      </w:pPr>
      <w:r>
        <w:rPr>
          <w:color w:val="003000"/>
        </w:rPr>
        <w:t>Заполните обязательные поля:</w:t>
      </w:r>
    </w:p>
    <w:p w:rsidR="00CC48AC" w:rsidRDefault="00241484" w:rsidP="00241484">
      <w:pPr>
        <w:numPr>
          <w:ilvl w:val="1"/>
          <w:numId w:val="35"/>
        </w:numPr>
      </w:pPr>
      <w:r>
        <w:rPr>
          <w:color w:val="003000"/>
        </w:rPr>
        <w:t>Диагноз;</w:t>
      </w:r>
    </w:p>
    <w:p w:rsidR="00CC48AC" w:rsidRDefault="00241484" w:rsidP="00241484">
      <w:pPr>
        <w:numPr>
          <w:ilvl w:val="1"/>
          <w:numId w:val="35"/>
        </w:numPr>
      </w:pPr>
      <w:r>
        <w:rPr>
          <w:color w:val="003000"/>
        </w:rPr>
        <w:t>Характер;</w:t>
      </w:r>
    </w:p>
    <w:p w:rsidR="00CC48AC" w:rsidRDefault="00241484" w:rsidP="00241484">
      <w:pPr>
        <w:numPr>
          <w:ilvl w:val="1"/>
          <w:numId w:val="35"/>
        </w:numPr>
      </w:pPr>
      <w:r>
        <w:rPr>
          <w:color w:val="003000"/>
        </w:rPr>
        <w:t>Зуб - обязательно при СТГ sg01.001 – sg03.013, sg07.001 – sg07.006, sg07.013, sg07.015, sg07.016, sg07.025, sg07.029, sg10.001, sg10.002, sg11.001;</w:t>
      </w:r>
    </w:p>
    <w:p w:rsidR="00CC48AC" w:rsidRDefault="00241484" w:rsidP="00241484">
      <w:pPr>
        <w:numPr>
          <w:ilvl w:val="1"/>
          <w:numId w:val="35"/>
        </w:numPr>
      </w:pPr>
      <w:r>
        <w:rPr>
          <w:color w:val="003000"/>
        </w:rPr>
        <w:t>Поверхность зуба - обязательно при СТГ sg01.00</w:t>
      </w:r>
      <w:r>
        <w:rPr>
          <w:color w:val="003000"/>
        </w:rPr>
        <w:t>1 – sg01.003, sg02.001;</w:t>
      </w:r>
    </w:p>
    <w:p w:rsidR="00CC48AC" w:rsidRDefault="00241484" w:rsidP="00241484">
      <w:pPr>
        <w:numPr>
          <w:ilvl w:val="1"/>
          <w:numId w:val="35"/>
        </w:numPr>
      </w:pPr>
      <w:r>
        <w:rPr>
          <w:color w:val="003000"/>
        </w:rPr>
        <w:t>СТГ - обязательно при оплате случая по СТГ.</w:t>
      </w:r>
    </w:p>
    <w:p w:rsidR="00CC48AC" w:rsidRDefault="00241484" w:rsidP="00241484">
      <w:pPr>
        <w:numPr>
          <w:ilvl w:val="0"/>
          <w:numId w:val="34"/>
        </w:numPr>
      </w:pPr>
      <w:r>
        <w:rPr>
          <w:color w:val="000000"/>
        </w:rPr>
        <w:t>Перейдите в раздел "Услуги" и нажмите кнопку "Добавить".</w:t>
      </w:r>
    </w:p>
    <w:p w:rsidR="00CC48AC" w:rsidRDefault="00241484" w:rsidP="00241484">
      <w:pPr>
        <w:numPr>
          <w:ilvl w:val="0"/>
          <w:numId w:val="34"/>
        </w:numPr>
      </w:pPr>
      <w:r>
        <w:rPr>
          <w:noProof/>
          <w:color w:val="000000"/>
          <w:lang w:val="ru-RU" w:eastAsia="ru-RU"/>
        </w:rPr>
        <w:lastRenderedPageBreak/>
        <w:drawing>
          <wp:inline distT="0" distB="0" distL="0" distR="0">
            <wp:extent cx="4938395" cy="4061306"/>
            <wp:effectExtent l="0" t="0" r="0" b="0"/>
            <wp:docPr id="100125" name="Рисунок 100125" descr="_scroll_external/attachments/image2021-3-18_17-54-8-8e9985b42d57fc79922d57d16bff181e92d403f3c8ee1bc0c5eb0341a51210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5" name="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938395" cy="406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8AC" w:rsidRDefault="00241484" w:rsidP="00241484">
      <w:pPr>
        <w:numPr>
          <w:ilvl w:val="0"/>
          <w:numId w:val="34"/>
        </w:numPr>
      </w:pPr>
      <w:r>
        <w:t>Заполните поля:</w:t>
      </w:r>
    </w:p>
    <w:p w:rsidR="00CC48AC" w:rsidRDefault="00241484" w:rsidP="00241484">
      <w:pPr>
        <w:numPr>
          <w:ilvl w:val="1"/>
          <w:numId w:val="36"/>
        </w:numPr>
      </w:pPr>
      <w:r>
        <w:t>"Услуга" - услуга приема с кодом 500001-500018;</w:t>
      </w:r>
    </w:p>
    <w:p w:rsidR="00CC48AC" w:rsidRDefault="00241484" w:rsidP="00241484">
      <w:pPr>
        <w:numPr>
          <w:ilvl w:val="1"/>
          <w:numId w:val="36"/>
        </w:numPr>
      </w:pPr>
      <w:r>
        <w:t>"Категория услуг" - "2. Услуги. ТФОМС";</w:t>
      </w:r>
    </w:p>
    <w:p w:rsidR="00CC48AC" w:rsidRDefault="00241484" w:rsidP="00241484">
      <w:pPr>
        <w:numPr>
          <w:ilvl w:val="0"/>
          <w:numId w:val="34"/>
        </w:numPr>
      </w:pPr>
      <w:r>
        <w:t xml:space="preserve">Нажмите кнопку "Добавить </w:t>
      </w:r>
      <w:r>
        <w:t>все услуги по КСГ":</w:t>
      </w:r>
    </w:p>
    <w:p w:rsidR="00CC48AC" w:rsidRDefault="00241484" w:rsidP="00241484">
      <w:pPr>
        <w:numPr>
          <w:ilvl w:val="1"/>
          <w:numId w:val="37"/>
        </w:numPr>
      </w:pPr>
      <w:r>
        <w:t>Выберите услугу из группировщика СТГ;</w:t>
      </w:r>
    </w:p>
    <w:p w:rsidR="00CC48AC" w:rsidRDefault="00241484" w:rsidP="00241484">
      <w:pPr>
        <w:numPr>
          <w:ilvl w:val="0"/>
          <w:numId w:val="34"/>
        </w:numPr>
      </w:pPr>
      <w:r>
        <w:t>Нажмите кнопку "Сохранить";</w:t>
      </w:r>
    </w:p>
    <w:p w:rsidR="00CC48AC" w:rsidRDefault="00241484" w:rsidP="00241484">
      <w:pPr>
        <w:numPr>
          <w:ilvl w:val="0"/>
          <w:numId w:val="34"/>
        </w:numPr>
      </w:pPr>
      <w:r>
        <w:rPr>
          <w:color w:val="000000"/>
        </w:rPr>
        <w:t>Нажмите кнопку "Сохранить" формы "Заболевание: Редактирование".</w:t>
      </w:r>
    </w:p>
    <w:p w:rsidR="00CC48AC" w:rsidRDefault="00241484" w:rsidP="00241484">
      <w:pPr>
        <w:numPr>
          <w:ilvl w:val="0"/>
          <w:numId w:val="34"/>
        </w:numPr>
      </w:pPr>
      <w:r>
        <w:t>Нажмите кнопку "Завершить случай лечения" на панели управления ЭМК.</w:t>
      </w:r>
    </w:p>
    <w:p w:rsidR="00CC48AC" w:rsidRDefault="00241484" w:rsidP="00241484">
      <w:pPr>
        <w:numPr>
          <w:ilvl w:val="0"/>
          <w:numId w:val="34"/>
        </w:numPr>
      </w:pPr>
      <w:r>
        <w:rPr>
          <w:color w:val="000000"/>
        </w:rPr>
        <w:t>Отобразится форма "Завершение случая л</w:t>
      </w:r>
      <w:r>
        <w:rPr>
          <w:color w:val="000000"/>
        </w:rPr>
        <w:t>ечения".</w:t>
      </w:r>
    </w:p>
    <w:p w:rsidR="00CC48AC" w:rsidRDefault="00241484" w:rsidP="00241484">
      <w:pPr>
        <w:numPr>
          <w:ilvl w:val="0"/>
          <w:numId w:val="34"/>
        </w:numPr>
      </w:pPr>
      <w:r>
        <w:rPr>
          <w:noProof/>
          <w:color w:val="000000"/>
          <w:lang w:val="ru-RU" w:eastAsia="ru-RU"/>
        </w:rPr>
        <w:lastRenderedPageBreak/>
        <w:drawing>
          <wp:inline distT="0" distB="0" distL="0" distR="0">
            <wp:extent cx="4938395" cy="4034576"/>
            <wp:effectExtent l="0" t="0" r="0" b="0"/>
            <wp:docPr id="100127" name="Рисунок 100127" descr="_scroll_external/attachments/image2021-3-17_16-45-49-a0bdc9a1d42e9777c9dfc18eeed856fba1ba0e34dbe6278f95bc9ed6f259b5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7" name="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938395" cy="403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8AC" w:rsidRDefault="00241484" w:rsidP="00241484">
      <w:pPr>
        <w:numPr>
          <w:ilvl w:val="0"/>
          <w:numId w:val="34"/>
        </w:numPr>
      </w:pPr>
      <w:r>
        <w:t>Заполните обязательные поля:</w:t>
      </w:r>
    </w:p>
    <w:p w:rsidR="00CC48AC" w:rsidRDefault="00241484" w:rsidP="00241484">
      <w:pPr>
        <w:numPr>
          <w:ilvl w:val="1"/>
          <w:numId w:val="38"/>
        </w:numPr>
      </w:pPr>
      <w:r>
        <w:t>Результат лечения;</w:t>
      </w:r>
    </w:p>
    <w:p w:rsidR="00CC48AC" w:rsidRDefault="00241484" w:rsidP="00241484">
      <w:pPr>
        <w:numPr>
          <w:ilvl w:val="1"/>
          <w:numId w:val="38"/>
        </w:numPr>
      </w:pPr>
      <w:r>
        <w:t>Исход.</w:t>
      </w:r>
    </w:p>
    <w:p w:rsidR="00CC48AC" w:rsidRDefault="00241484" w:rsidP="00241484">
      <w:pPr>
        <w:numPr>
          <w:ilvl w:val="0"/>
          <w:numId w:val="34"/>
        </w:numPr>
      </w:pPr>
      <w:r>
        <w:t>Нажмите кнопку "Завершить случай лечения".</w:t>
      </w:r>
    </w:p>
    <w:p w:rsidR="00CC48AC" w:rsidRDefault="00241484">
      <w:pPr>
        <w:pStyle w:val="2"/>
      </w:pPr>
      <w:bookmarkStart w:id="13" w:name="scroll-bookmark-7"/>
      <w:r>
        <w:t xml:space="preserve"> </w:t>
      </w:r>
      <w:bookmarkStart w:id="14" w:name="_Toc256000005"/>
      <w:r>
        <w:t>Поликлинические случаи центров здоровья</w:t>
      </w:r>
      <w:bookmarkEnd w:id="14"/>
      <w:r>
        <w:t xml:space="preserve"> </w:t>
      </w:r>
      <w:bookmarkEnd w:id="13"/>
    </w:p>
    <w:p w:rsidR="00CC48AC" w:rsidRDefault="00241484">
      <w:r>
        <w:rPr>
          <w:color w:val="172B4D"/>
        </w:rPr>
        <w:t xml:space="preserve">Для корректной выгрузки поликлинических случаев центров здоровья в реестр, в посещении должны быть заполнены поля, перечисленные в </w:t>
      </w:r>
      <w:hyperlink w:anchor="scroll-bookmark-3" w:history="1">
        <w:r>
          <w:rPr>
            <w:rStyle w:val="a4"/>
            <w:color w:val="172B4D"/>
          </w:rPr>
          <w:t>Поликлинические случаи</w:t>
        </w:r>
      </w:hyperlink>
      <w:r>
        <w:rPr>
          <w:color w:val="172B4D"/>
        </w:rPr>
        <w:t xml:space="preserve"> за исключением полей:</w:t>
      </w:r>
    </w:p>
    <w:p w:rsidR="00CC48AC" w:rsidRDefault="00241484" w:rsidP="00241484">
      <w:pPr>
        <w:numPr>
          <w:ilvl w:val="0"/>
          <w:numId w:val="39"/>
        </w:numPr>
      </w:pPr>
      <w:r>
        <w:t>Вид обращения один из:</w:t>
      </w:r>
    </w:p>
    <w:p w:rsidR="00CC48AC" w:rsidRDefault="00241484" w:rsidP="00241484">
      <w:pPr>
        <w:numPr>
          <w:ilvl w:val="1"/>
          <w:numId w:val="40"/>
        </w:numPr>
      </w:pPr>
      <w:r>
        <w:t xml:space="preserve">для комплексного </w:t>
      </w:r>
      <w:r>
        <w:t>обследования в ЦЗ выберите "2.3. Комплексное обследование (С профилактическими и иными целями)";</w:t>
      </w:r>
    </w:p>
    <w:p w:rsidR="00CC48AC" w:rsidRDefault="00241484" w:rsidP="00241484">
      <w:pPr>
        <w:numPr>
          <w:ilvl w:val="1"/>
          <w:numId w:val="40"/>
        </w:numPr>
      </w:pPr>
      <w:r>
        <w:t>для динамического наблюдения в ЦЗ выберите "2.6. Другие обстоятельства (С профилактическими и иными целями)".</w:t>
      </w:r>
    </w:p>
    <w:p w:rsidR="00CC48AC" w:rsidRDefault="00241484" w:rsidP="00241484">
      <w:pPr>
        <w:numPr>
          <w:ilvl w:val="0"/>
          <w:numId w:val="39"/>
        </w:numPr>
      </w:pPr>
      <w:r>
        <w:t>Цель посещения: только "Центр здоровья".</w:t>
      </w:r>
    </w:p>
    <w:p w:rsidR="00CC48AC" w:rsidRDefault="00241484" w:rsidP="00241484">
      <w:pPr>
        <w:numPr>
          <w:ilvl w:val="0"/>
          <w:numId w:val="39"/>
        </w:numPr>
      </w:pPr>
      <w:r>
        <w:t>Раздел "</w:t>
      </w:r>
      <w:r>
        <w:t>Услуги":</w:t>
      </w:r>
    </w:p>
    <w:p w:rsidR="00CC48AC" w:rsidRDefault="00241484" w:rsidP="00241484">
      <w:pPr>
        <w:numPr>
          <w:ilvl w:val="1"/>
          <w:numId w:val="41"/>
        </w:numPr>
      </w:pPr>
      <w:r>
        <w:t>Категория услуги: "2. Услуги ТФОМС";</w:t>
      </w:r>
    </w:p>
    <w:p w:rsidR="00CC48AC" w:rsidRDefault="00241484" w:rsidP="00241484">
      <w:pPr>
        <w:numPr>
          <w:ilvl w:val="1"/>
          <w:numId w:val="41"/>
        </w:numPr>
      </w:pPr>
      <w:r>
        <w:t>Услуга:</w:t>
      </w:r>
    </w:p>
    <w:p w:rsidR="00CC48AC" w:rsidRDefault="00241484" w:rsidP="00241484">
      <w:pPr>
        <w:numPr>
          <w:ilvl w:val="2"/>
          <w:numId w:val="42"/>
        </w:numPr>
      </w:pPr>
      <w:r>
        <w:t>для комплексного обследования взрослого населения в ЦЗ выберите услуги из диапазона 8003-8019 и обязательно 8201; для детей – из 8103-8116 и обязательно 8101;</w:t>
      </w:r>
    </w:p>
    <w:p w:rsidR="00CC48AC" w:rsidRDefault="00241484" w:rsidP="00241484">
      <w:pPr>
        <w:numPr>
          <w:ilvl w:val="2"/>
          <w:numId w:val="42"/>
        </w:numPr>
      </w:pPr>
      <w:r>
        <w:lastRenderedPageBreak/>
        <w:t>для динамического наблюдения взрослого насе</w:t>
      </w:r>
      <w:r>
        <w:t>ления в ЦЗ выберите услуги из диапазона 8003-8019 и обязательно 8202; для детей – из 8103-8116 и обязательно 8102.</w:t>
      </w:r>
    </w:p>
    <w:p w:rsidR="00CC48AC" w:rsidRDefault="00241484">
      <w:pPr>
        <w:pStyle w:val="2"/>
      </w:pPr>
      <w:bookmarkStart w:id="15" w:name="_Toc256000006"/>
      <w:bookmarkStart w:id="16" w:name="scroll-bookmark-8"/>
      <w:r>
        <w:t>Посещения в ФАП</w:t>
      </w:r>
      <w:bookmarkEnd w:id="15"/>
      <w:bookmarkEnd w:id="16"/>
    </w:p>
    <w:p w:rsidR="00CC48AC" w:rsidRDefault="00241484">
      <w:r>
        <w:rPr>
          <w:color w:val="172B4D"/>
        </w:rPr>
        <w:t xml:space="preserve">Для корректной выгрузки посещений ФАП в реестр, в посещении должны быть заполнены поля, перечисленные в </w:t>
      </w:r>
      <w:hyperlink w:anchor="scroll-bookmark-3" w:history="1">
        <w:r>
          <w:rPr>
            <w:rStyle w:val="a4"/>
            <w:color w:val="172B4D"/>
          </w:rPr>
          <w:t>Поликлинические случаи</w:t>
        </w:r>
      </w:hyperlink>
      <w:r>
        <w:rPr>
          <w:color w:val="172B4D"/>
        </w:rPr>
        <w:t xml:space="preserve"> за исключением полей:</w:t>
      </w:r>
    </w:p>
    <w:p w:rsidR="00CC48AC" w:rsidRDefault="00241484" w:rsidP="00241484">
      <w:pPr>
        <w:numPr>
          <w:ilvl w:val="0"/>
          <w:numId w:val="43"/>
        </w:numPr>
      </w:pPr>
      <w:r>
        <w:t>"Отделение" - выбрать отделение, которое входит в группу отделений с типом "11. Фельдшерско-акушерский пункт".</w:t>
      </w:r>
    </w:p>
    <w:p w:rsidR="00CC48AC" w:rsidRDefault="00241484" w:rsidP="00241484">
      <w:pPr>
        <w:numPr>
          <w:ilvl w:val="0"/>
          <w:numId w:val="43"/>
        </w:numPr>
      </w:pPr>
      <w:r>
        <w:t>Диапазон обслуживаемого населения в ФАП указывается в структуре МО на вкладке "Атриб</w:t>
      </w:r>
      <w:r>
        <w:t>уты" формы "Отделение"</w:t>
      </w:r>
    </w:p>
    <w:p w:rsidR="00CC48AC" w:rsidRDefault="00241484">
      <w:pPr>
        <w:spacing w:beforeAutospacing="1"/>
        <w:ind w:left="720" w:hanging="360"/>
      </w:pPr>
      <w:r>
        <w:rPr>
          <w:noProof/>
          <w:lang w:val="ru-RU" w:eastAsia="ru-RU"/>
        </w:rPr>
        <w:drawing>
          <wp:inline distT="0" distB="0" distL="0" distR="0">
            <wp:extent cx="4938395" cy="3870634"/>
            <wp:effectExtent l="19050" t="19050" r="28575" b="19050"/>
            <wp:docPr id="100129" name="Рисунок 100129" descr="_scroll_external/other/298596_-d0-a1-d0-ba-d1-80-d0-b8-d0-bd-d1-88-d0-be-d1-82-08-10-2021-57e752daf899c56643a7565e4ab539a481b23ba141c33b042c44688522bdc2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29" name="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938395" cy="387063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C48AC" w:rsidRDefault="00241484">
      <w:pPr>
        <w:spacing w:beforeAutospacing="1"/>
        <w:ind w:left="720" w:hanging="360"/>
      </w:pPr>
      <w:r>
        <w:t>Заполните поля:</w:t>
      </w:r>
    </w:p>
    <w:p w:rsidR="00CC48AC" w:rsidRDefault="00241484" w:rsidP="00241484">
      <w:pPr>
        <w:numPr>
          <w:ilvl w:val="1"/>
          <w:numId w:val="44"/>
        </w:numPr>
      </w:pPr>
      <w:r>
        <w:t>Признак атрибута: "Отделение ФАП";</w:t>
      </w:r>
    </w:p>
    <w:p w:rsidR="00CC48AC" w:rsidRDefault="00241484" w:rsidP="00241484">
      <w:pPr>
        <w:numPr>
          <w:ilvl w:val="1"/>
          <w:numId w:val="44"/>
        </w:numPr>
      </w:pPr>
      <w:r>
        <w:t>Начало;</w:t>
      </w:r>
    </w:p>
    <w:p w:rsidR="00CC48AC" w:rsidRDefault="00241484" w:rsidP="00241484">
      <w:pPr>
        <w:numPr>
          <w:ilvl w:val="1"/>
          <w:numId w:val="44"/>
        </w:numPr>
      </w:pPr>
      <w:r>
        <w:t>Диапазон обслуживаемого населения в ФАП.</w:t>
      </w:r>
    </w:p>
    <w:p w:rsidR="00CC48AC" w:rsidRDefault="00241484">
      <w:pPr>
        <w:pStyle w:val="2"/>
      </w:pPr>
      <w:bookmarkStart w:id="17" w:name="_Toc256000007"/>
      <w:bookmarkStart w:id="18" w:name="scroll-bookmark-9"/>
      <w:r>
        <w:t>Консультативные посещения</w:t>
      </w:r>
      <w:bookmarkEnd w:id="17"/>
      <w:bookmarkEnd w:id="18"/>
    </w:p>
    <w:p w:rsidR="00CC48AC" w:rsidRDefault="00241484">
      <w:r>
        <w:rPr>
          <w:color w:val="172B4D"/>
        </w:rPr>
        <w:t xml:space="preserve">Для корректной выгрузки консультативных посещений в реестр, в посещении должны быть заполнены поля, перечисленные в </w:t>
      </w:r>
      <w:hyperlink w:anchor="scroll-bookmark-3" w:history="1">
        <w:r>
          <w:rPr>
            <w:rStyle w:val="a4"/>
            <w:color w:val="172B4D"/>
          </w:rPr>
          <w:t>Поликлинические случаи</w:t>
        </w:r>
      </w:hyperlink>
      <w:r>
        <w:rPr>
          <w:color w:val="172B4D"/>
        </w:rPr>
        <w:t xml:space="preserve"> за исключением полей:</w:t>
      </w:r>
    </w:p>
    <w:p w:rsidR="00CC48AC" w:rsidRDefault="00241484" w:rsidP="00241484">
      <w:pPr>
        <w:numPr>
          <w:ilvl w:val="0"/>
          <w:numId w:val="45"/>
        </w:numPr>
      </w:pPr>
      <w:r>
        <w:rPr>
          <w:color w:val="172B4D"/>
        </w:rPr>
        <w:t>Вид обращения:</w:t>
      </w:r>
    </w:p>
    <w:p w:rsidR="00CC48AC" w:rsidRDefault="00241484" w:rsidP="00241484">
      <w:pPr>
        <w:numPr>
          <w:ilvl w:val="1"/>
          <w:numId w:val="46"/>
        </w:numPr>
      </w:pPr>
      <w:r>
        <w:rPr>
          <w:color w:val="172B4D"/>
        </w:rPr>
        <w:t>"Заболевание";</w:t>
      </w:r>
    </w:p>
    <w:p w:rsidR="00CC48AC" w:rsidRDefault="00241484" w:rsidP="00241484">
      <w:pPr>
        <w:numPr>
          <w:ilvl w:val="1"/>
          <w:numId w:val="46"/>
        </w:numPr>
      </w:pPr>
      <w:r>
        <w:rPr>
          <w:color w:val="172B4D"/>
        </w:rPr>
        <w:t>"Другие обстоятельства".</w:t>
      </w:r>
    </w:p>
    <w:p w:rsidR="00CC48AC" w:rsidRDefault="00241484" w:rsidP="00241484">
      <w:pPr>
        <w:numPr>
          <w:ilvl w:val="0"/>
          <w:numId w:val="45"/>
        </w:numPr>
      </w:pPr>
      <w:r>
        <w:rPr>
          <w:color w:val="172B4D"/>
        </w:rPr>
        <w:lastRenderedPageBreak/>
        <w:t>Цел</w:t>
      </w:r>
      <w:r>
        <w:rPr>
          <w:color w:val="172B4D"/>
        </w:rPr>
        <w:t>ь посещения: "Консультация".</w:t>
      </w:r>
    </w:p>
    <w:p w:rsidR="00CC48AC" w:rsidRDefault="00241484">
      <w:pPr>
        <w:pStyle w:val="2"/>
      </w:pPr>
      <w:bookmarkStart w:id="19" w:name="_Toc256000008"/>
      <w:bookmarkStart w:id="20" w:name="scroll-bookmark-10"/>
      <w:r>
        <w:t>Услуги диализа</w:t>
      </w:r>
      <w:bookmarkEnd w:id="19"/>
      <w:bookmarkEnd w:id="20"/>
    </w:p>
    <w:p w:rsidR="00CC48AC" w:rsidRDefault="00241484">
      <w:r>
        <w:rPr>
          <w:color w:val="172B4D"/>
        </w:rPr>
        <w:t xml:space="preserve">Для корректной выгрузки услуг диализа в реестр, в посещении должны быть заполнены поля, перечисленные в </w:t>
      </w:r>
      <w:hyperlink w:anchor="scroll-bookmark-3" w:history="1">
        <w:r>
          <w:rPr>
            <w:rStyle w:val="a4"/>
            <w:color w:val="172B4D"/>
          </w:rPr>
          <w:t>Поликлинические случаи</w:t>
        </w:r>
      </w:hyperlink>
      <w:r>
        <w:rPr>
          <w:color w:val="172B4D"/>
        </w:rPr>
        <w:t xml:space="preserve"> за исключением полей:</w:t>
      </w:r>
    </w:p>
    <w:p w:rsidR="00CC48AC" w:rsidRDefault="00241484" w:rsidP="00241484">
      <w:pPr>
        <w:numPr>
          <w:ilvl w:val="0"/>
          <w:numId w:val="47"/>
        </w:numPr>
      </w:pPr>
      <w:r>
        <w:rPr>
          <w:color w:val="172B4D"/>
        </w:rPr>
        <w:t>Вид обращения: "Другие обс</w:t>
      </w:r>
      <w:r>
        <w:rPr>
          <w:color w:val="172B4D"/>
        </w:rPr>
        <w:t>тоятельства";</w:t>
      </w:r>
    </w:p>
    <w:p w:rsidR="00CC48AC" w:rsidRDefault="00241484" w:rsidP="00241484">
      <w:pPr>
        <w:numPr>
          <w:ilvl w:val="0"/>
          <w:numId w:val="47"/>
        </w:numPr>
      </w:pPr>
      <w:r>
        <w:rPr>
          <w:color w:val="172B4D"/>
        </w:rPr>
        <w:t>Цель посещения: "Другое";</w:t>
      </w:r>
    </w:p>
    <w:p w:rsidR="00CC48AC" w:rsidRDefault="00241484" w:rsidP="00241484">
      <w:pPr>
        <w:numPr>
          <w:ilvl w:val="0"/>
          <w:numId w:val="47"/>
        </w:numPr>
      </w:pPr>
      <w:r>
        <w:rPr>
          <w:color w:val="172B4D"/>
        </w:rPr>
        <w:t>Раздел "Услуги":</w:t>
      </w:r>
    </w:p>
    <w:p w:rsidR="00CC48AC" w:rsidRDefault="00241484" w:rsidP="00241484">
      <w:pPr>
        <w:numPr>
          <w:ilvl w:val="1"/>
          <w:numId w:val="48"/>
        </w:numPr>
      </w:pPr>
      <w:r>
        <w:rPr>
          <w:color w:val="172B4D"/>
        </w:rPr>
        <w:t>Категория услуги: "2. Услуги ТФОМС";</w:t>
      </w:r>
    </w:p>
    <w:p w:rsidR="00CC48AC" w:rsidRDefault="00241484" w:rsidP="00241484">
      <w:pPr>
        <w:numPr>
          <w:ilvl w:val="1"/>
          <w:numId w:val="48"/>
        </w:numPr>
      </w:pPr>
      <w:r>
        <w:rPr>
          <w:color w:val="172B4D"/>
        </w:rPr>
        <w:t>Услуга - код из диапазона: 460001 – 460012, 470001 – 470004, 530001 – 530004.</w:t>
      </w:r>
    </w:p>
    <w:p w:rsidR="00CC48AC" w:rsidRDefault="00241484">
      <w:r>
        <w:rPr>
          <w:color w:val="172B4D"/>
        </w:rPr>
        <w:t>Услуги, проведенные в течение одного месяца, оформляются как один случай, при этом к</w:t>
      </w:r>
      <w:r>
        <w:rPr>
          <w:color w:val="172B4D"/>
        </w:rPr>
        <w:t>аждую услугу добавляют в отдельное посещение.</w:t>
      </w:r>
    </w:p>
    <w:p w:rsidR="00CC48AC" w:rsidRDefault="00241484">
      <w:pPr>
        <w:pStyle w:val="2"/>
      </w:pPr>
      <w:bookmarkStart w:id="21" w:name="_Toc256000009"/>
      <w:bookmarkStart w:id="22" w:name="scroll-bookmark-11"/>
      <w:r>
        <w:t>Консультации с применением ИТ</w:t>
      </w:r>
      <w:bookmarkEnd w:id="21"/>
      <w:bookmarkEnd w:id="22"/>
    </w:p>
    <w:p w:rsidR="00CC48AC" w:rsidRDefault="00241484">
      <w:r>
        <w:rPr>
          <w:color w:val="172B4D"/>
        </w:rPr>
        <w:t>Оформление случая для МО-заказчика.</w:t>
      </w:r>
    </w:p>
    <w:p w:rsidR="00CC48AC" w:rsidRDefault="00241484">
      <w:r>
        <w:rPr>
          <w:color w:val="172B4D"/>
        </w:rPr>
        <w:t xml:space="preserve">Для корректной выгрузки консультаций с применением ИТ в реестр, в посещении должны быть заполнены поля, перечисленные в </w:t>
      </w:r>
      <w:hyperlink w:anchor="scroll-bookmark-3" w:history="1">
        <w:r>
          <w:rPr>
            <w:rStyle w:val="a4"/>
            <w:color w:val="172B4D"/>
          </w:rPr>
          <w:t>Поликлинические случаи</w:t>
        </w:r>
      </w:hyperlink>
      <w:r>
        <w:rPr>
          <w:color w:val="172B4D"/>
        </w:rPr>
        <w:t xml:space="preserve"> за исключением полей:</w:t>
      </w:r>
    </w:p>
    <w:p w:rsidR="00CC48AC" w:rsidRDefault="00241484" w:rsidP="00241484">
      <w:pPr>
        <w:numPr>
          <w:ilvl w:val="0"/>
          <w:numId w:val="49"/>
        </w:numPr>
      </w:pPr>
      <w:r>
        <w:rPr>
          <w:color w:val="172B4D"/>
        </w:rPr>
        <w:t>Вид обращения: "Другие обстоятельства";</w:t>
      </w:r>
    </w:p>
    <w:p w:rsidR="00CC48AC" w:rsidRDefault="00241484" w:rsidP="00241484">
      <w:pPr>
        <w:numPr>
          <w:ilvl w:val="0"/>
          <w:numId w:val="49"/>
        </w:numPr>
      </w:pPr>
      <w:r>
        <w:rPr>
          <w:color w:val="172B4D"/>
        </w:rPr>
        <w:t>Цель посещения: "Консультации с применением ИТ";</w:t>
      </w:r>
    </w:p>
    <w:p w:rsidR="00CC48AC" w:rsidRDefault="00241484" w:rsidP="00241484">
      <w:pPr>
        <w:numPr>
          <w:ilvl w:val="0"/>
          <w:numId w:val="49"/>
        </w:numPr>
      </w:pPr>
      <w:r>
        <w:rPr>
          <w:color w:val="172B4D"/>
        </w:rPr>
        <w:t>В разделе "Назначение и направления" добавить направление с типом "На удаленную консуль</w:t>
      </w:r>
      <w:r>
        <w:rPr>
          <w:color w:val="172B4D"/>
        </w:rPr>
        <w:t>тацию";</w:t>
      </w:r>
    </w:p>
    <w:p w:rsidR="00CC48AC" w:rsidRDefault="00241484" w:rsidP="00241484">
      <w:pPr>
        <w:numPr>
          <w:ilvl w:val="0"/>
          <w:numId w:val="49"/>
        </w:numPr>
      </w:pPr>
      <w:r>
        <w:rPr>
          <w:color w:val="172B4D"/>
        </w:rPr>
        <w:t>Заполнить поле "Номер".</w:t>
      </w:r>
    </w:p>
    <w:p w:rsidR="00CC48AC" w:rsidRDefault="00241484">
      <w:r>
        <w:rPr>
          <w:color w:val="172B4D"/>
        </w:rPr>
        <w:t>Оформление случая для МО-консультанта.</w:t>
      </w:r>
    </w:p>
    <w:p w:rsidR="00CC48AC" w:rsidRDefault="00241484">
      <w:r>
        <w:rPr>
          <w:color w:val="172B4D"/>
        </w:rPr>
        <w:t xml:space="preserve">Подробную инструкцию см. </w:t>
      </w:r>
      <w:hyperlink r:id="rId42" w:history="1">
        <w:r>
          <w:rPr>
            <w:rStyle w:val="a4"/>
            <w:color w:val="172B4D"/>
          </w:rPr>
          <w:t>АРМ сотрудника центра удалённой консультации</w:t>
        </w:r>
      </w:hyperlink>
      <w:r>
        <w:rPr>
          <w:color w:val="172B4D"/>
        </w:rPr>
        <w:t>.</w:t>
      </w:r>
    </w:p>
    <w:p w:rsidR="00CC48AC" w:rsidRDefault="00241484" w:rsidP="00241484">
      <w:pPr>
        <w:numPr>
          <w:ilvl w:val="0"/>
          <w:numId w:val="50"/>
        </w:numPr>
      </w:pPr>
      <w:r>
        <w:rPr>
          <w:color w:val="172B4D"/>
        </w:rPr>
        <w:t>Выберите созданное МО-заказчик</w:t>
      </w:r>
      <w:r>
        <w:rPr>
          <w:color w:val="172B4D"/>
        </w:rPr>
        <w:t>ом направление и нажмите кнопку "Открыть ЭМК";</w:t>
      </w:r>
    </w:p>
    <w:p w:rsidR="00CC48AC" w:rsidRDefault="00241484" w:rsidP="00241484">
      <w:pPr>
        <w:numPr>
          <w:ilvl w:val="0"/>
          <w:numId w:val="50"/>
        </w:numPr>
      </w:pPr>
      <w:r>
        <w:rPr>
          <w:color w:val="172B4D"/>
        </w:rPr>
        <w:t>Нажмите кнопку "Выполнить консультацию" на боковой панели. Отобразится форма "Оказание телемедицинской услуги: Добавление";</w:t>
      </w:r>
    </w:p>
    <w:p w:rsidR="00CC48AC" w:rsidRDefault="00241484" w:rsidP="00241484">
      <w:pPr>
        <w:numPr>
          <w:ilvl w:val="0"/>
          <w:numId w:val="50"/>
        </w:numPr>
      </w:pPr>
      <w:r>
        <w:rPr>
          <w:color w:val="172B4D"/>
        </w:rPr>
        <w:t>Заполните поля:</w:t>
      </w:r>
    </w:p>
    <w:p w:rsidR="00CC48AC" w:rsidRDefault="00241484" w:rsidP="00241484">
      <w:pPr>
        <w:numPr>
          <w:ilvl w:val="1"/>
          <w:numId w:val="51"/>
        </w:numPr>
      </w:pPr>
      <w:r>
        <w:rPr>
          <w:color w:val="172B4D"/>
        </w:rPr>
        <w:t>Дата выполнения;</w:t>
      </w:r>
    </w:p>
    <w:p w:rsidR="00CC48AC" w:rsidRDefault="00241484" w:rsidP="00241484">
      <w:pPr>
        <w:numPr>
          <w:ilvl w:val="1"/>
          <w:numId w:val="51"/>
        </w:numPr>
      </w:pPr>
      <w:r>
        <w:rPr>
          <w:color w:val="172B4D"/>
        </w:rPr>
        <w:t>Отделение;</w:t>
      </w:r>
    </w:p>
    <w:p w:rsidR="00CC48AC" w:rsidRDefault="00241484" w:rsidP="00241484">
      <w:pPr>
        <w:numPr>
          <w:ilvl w:val="1"/>
          <w:numId w:val="51"/>
        </w:numPr>
      </w:pPr>
      <w:r>
        <w:rPr>
          <w:color w:val="172B4D"/>
        </w:rPr>
        <w:t>Профиль;</w:t>
      </w:r>
    </w:p>
    <w:p w:rsidR="00CC48AC" w:rsidRDefault="00241484" w:rsidP="00241484">
      <w:pPr>
        <w:numPr>
          <w:ilvl w:val="1"/>
          <w:numId w:val="51"/>
        </w:numPr>
      </w:pPr>
      <w:r>
        <w:rPr>
          <w:color w:val="172B4D"/>
        </w:rPr>
        <w:t>Врач, выполнивший услугу;</w:t>
      </w:r>
    </w:p>
    <w:p w:rsidR="00CC48AC" w:rsidRDefault="00241484" w:rsidP="00241484">
      <w:pPr>
        <w:numPr>
          <w:ilvl w:val="1"/>
          <w:numId w:val="51"/>
        </w:numPr>
      </w:pPr>
      <w:r>
        <w:rPr>
          <w:color w:val="172B4D"/>
        </w:rPr>
        <w:t>Услуга</w:t>
      </w:r>
      <w:r>
        <w:rPr>
          <w:color w:val="172B4D"/>
        </w:rPr>
        <w:t xml:space="preserve"> - укажите "110", "111" или "112";</w:t>
      </w:r>
    </w:p>
    <w:p w:rsidR="00CC48AC" w:rsidRDefault="00241484" w:rsidP="00241484">
      <w:pPr>
        <w:numPr>
          <w:ilvl w:val="1"/>
          <w:numId w:val="51"/>
        </w:numPr>
      </w:pPr>
      <w:r>
        <w:rPr>
          <w:color w:val="172B4D"/>
        </w:rPr>
        <w:t>Вид оплаты "ОМС";</w:t>
      </w:r>
    </w:p>
    <w:p w:rsidR="00CC48AC" w:rsidRDefault="00241484" w:rsidP="00241484">
      <w:pPr>
        <w:numPr>
          <w:ilvl w:val="1"/>
          <w:numId w:val="51"/>
        </w:numPr>
      </w:pPr>
      <w:r>
        <w:rPr>
          <w:color w:val="172B4D"/>
        </w:rPr>
        <w:t>"Диагноз";</w:t>
      </w:r>
    </w:p>
    <w:p w:rsidR="00CC48AC" w:rsidRDefault="00241484" w:rsidP="00241484">
      <w:pPr>
        <w:numPr>
          <w:ilvl w:val="1"/>
          <w:numId w:val="51"/>
        </w:numPr>
      </w:pPr>
      <w:r>
        <w:rPr>
          <w:color w:val="172B4D"/>
        </w:rPr>
        <w:t>"Характер".</w:t>
      </w:r>
    </w:p>
    <w:p w:rsidR="00CC48AC" w:rsidRDefault="00241484">
      <w:pPr>
        <w:pStyle w:val="2"/>
      </w:pPr>
      <w:bookmarkStart w:id="23" w:name="_Toc256000010"/>
      <w:bookmarkStart w:id="24" w:name="scroll-bookmark-12"/>
      <w:r>
        <w:lastRenderedPageBreak/>
        <w:t>Обращения по поводу заболевания</w:t>
      </w:r>
      <w:bookmarkEnd w:id="23"/>
      <w:bookmarkEnd w:id="24"/>
    </w:p>
    <w:p w:rsidR="00CC48AC" w:rsidRDefault="00241484">
      <w:r>
        <w:rPr>
          <w:color w:val="172B4D"/>
        </w:rPr>
        <w:t xml:space="preserve">Для корректной выгрузки обращений по заболеванию, в посещении должны быть заполнены поля, перечисленные в </w:t>
      </w:r>
      <w:hyperlink w:anchor="scroll-bookmark-3" w:history="1">
        <w:r>
          <w:rPr>
            <w:rStyle w:val="a4"/>
            <w:color w:val="172B4D"/>
          </w:rPr>
          <w:t>Полик</w:t>
        </w:r>
        <w:r>
          <w:rPr>
            <w:rStyle w:val="a4"/>
            <w:color w:val="172B4D"/>
          </w:rPr>
          <w:t>линические случаи</w:t>
        </w:r>
      </w:hyperlink>
      <w:r>
        <w:rPr>
          <w:color w:val="172B4D"/>
        </w:rPr>
        <w:t xml:space="preserve"> за исключением полей:</w:t>
      </w:r>
    </w:p>
    <w:p w:rsidR="00CC48AC" w:rsidRDefault="00241484" w:rsidP="00241484">
      <w:pPr>
        <w:numPr>
          <w:ilvl w:val="0"/>
          <w:numId w:val="52"/>
        </w:numPr>
      </w:pPr>
      <w:r>
        <w:rPr>
          <w:color w:val="172B4D"/>
        </w:rPr>
        <w:t>Вид обращения: "Диспансерное наблюдение", "Обращение по заболеванию" или "Обращение с профилактической целью";</w:t>
      </w:r>
    </w:p>
    <w:p w:rsidR="00CC48AC" w:rsidRDefault="00241484" w:rsidP="00241484">
      <w:pPr>
        <w:numPr>
          <w:ilvl w:val="0"/>
          <w:numId w:val="52"/>
        </w:numPr>
      </w:pPr>
      <w:r>
        <w:rPr>
          <w:color w:val="172B4D"/>
        </w:rPr>
        <w:t>Цель посещения любое значение, кроме "Консультация", "Консультация с применением ИТ" или "Центр здоровья"</w:t>
      </w:r>
      <w:r>
        <w:rPr>
          <w:color w:val="172B4D"/>
        </w:rPr>
        <w:t>.</w:t>
      </w:r>
    </w:p>
    <w:p w:rsidR="00CC48AC" w:rsidRDefault="00241484">
      <w:r>
        <w:rPr>
          <w:color w:val="172B4D"/>
        </w:rPr>
        <w:t>Количество посещение два и более.</w:t>
      </w:r>
    </w:p>
    <w:p w:rsidR="00CC48AC" w:rsidRDefault="00241484">
      <w:pPr>
        <w:pStyle w:val="2"/>
      </w:pPr>
      <w:bookmarkStart w:id="25" w:name="_Toc256000011"/>
      <w:bookmarkStart w:id="26" w:name="scroll-bookmark-13"/>
      <w:r>
        <w:t>Неотложная помощь</w:t>
      </w:r>
      <w:bookmarkEnd w:id="25"/>
      <w:bookmarkEnd w:id="26"/>
    </w:p>
    <w:p w:rsidR="00CC48AC" w:rsidRDefault="00241484">
      <w:r>
        <w:t>В посещении должны быть заполнены поля, перечисленные в </w:t>
      </w:r>
      <w:hyperlink r:id="rId43" w:anchor="id-ИнструкцияпоформамвводаполиклиническихслучаевНижнийНовгород-Поликлиническиеслучаи" w:history="1">
        <w:r>
          <w:rPr>
            <w:rStyle w:val="a4"/>
          </w:rPr>
          <w:t>Поликлинические случаи</w:t>
        </w:r>
      </w:hyperlink>
      <w:r>
        <w:t> за исключением полей:</w:t>
      </w:r>
    </w:p>
    <w:p w:rsidR="00CC48AC" w:rsidRDefault="00241484" w:rsidP="00241484">
      <w:pPr>
        <w:numPr>
          <w:ilvl w:val="0"/>
          <w:numId w:val="53"/>
        </w:numPr>
      </w:pPr>
      <w:r>
        <w:t>"Вид обращения" - "В неотложной форме (Заболевание)";</w:t>
      </w:r>
    </w:p>
    <w:p w:rsidR="00CC48AC" w:rsidRDefault="00241484" w:rsidP="00241484">
      <w:pPr>
        <w:numPr>
          <w:ilvl w:val="0"/>
          <w:numId w:val="53"/>
        </w:numPr>
      </w:pPr>
      <w:r>
        <w:t>"Место" - "На дому: НМП", "Поликлиника: НМП", "Приемный покой (без динамического наблюдения)" "Приемный покой (динамическое на</w:t>
      </w:r>
      <w:r>
        <w:t>блюдение)" или "Травмпункт";</w:t>
      </w:r>
    </w:p>
    <w:p w:rsidR="00CC48AC" w:rsidRDefault="00241484" w:rsidP="00241484">
      <w:pPr>
        <w:numPr>
          <w:ilvl w:val="0"/>
          <w:numId w:val="53"/>
        </w:numPr>
      </w:pPr>
      <w:r>
        <w:t>"Услуга" - при проведении в приемном покое стационара КТ/МРТ на форме "Добавить общую услугу" добавить услугу с атрибутом "КТ" или "МРТ".</w:t>
      </w:r>
    </w:p>
    <w:sectPr w:rsidR="00CC48AC" w:rsidSect="008B1C6A">
      <w:footerReference w:type="default" r:id="rId44"/>
      <w:pgSz w:w="11899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84" w:rsidRDefault="00241484">
      <w:pPr>
        <w:spacing w:after="0"/>
      </w:pPr>
      <w:r>
        <w:separator/>
      </w:r>
    </w:p>
  </w:endnote>
  <w:endnote w:type="continuationSeparator" w:id="0">
    <w:p w:rsidR="00241484" w:rsidRDefault="002414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C" w:rsidRDefault="00241484" w:rsidP="00D8012A">
    <w:pPr>
      <w:pStyle w:val="a8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21BC" w:rsidRDefault="00E221BC" w:rsidP="00D801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C" w:rsidRPr="00910A82" w:rsidRDefault="00241484" w:rsidP="00910A82">
    <w:pPr>
      <w:pStyle w:val="a8"/>
    </w:pPr>
    <w:r w:rsidRPr="00910A82">
      <w:t>Table of Contents</w:t>
    </w:r>
    <w:r w:rsidR="0099728D" w:rsidRPr="00910A82">
      <w:t xml:space="preserve"> </w:t>
    </w:r>
    <w:r w:rsidR="00F021C2" w:rsidRPr="00910A82">
      <w:t xml:space="preserve">– </w:t>
    </w:r>
    <w:r w:rsidR="00F021C2" w:rsidRPr="00910A82">
      <w:fldChar w:fldCharType="begin"/>
    </w:r>
    <w:r w:rsidR="00F021C2" w:rsidRPr="00910A82">
      <w:instrText xml:space="preserve"> PAGE  \* MERGEFORMAT </w:instrText>
    </w:r>
    <w:r w:rsidR="00F021C2" w:rsidRPr="00910A82">
      <w:fldChar w:fldCharType="separate"/>
    </w:r>
    <w:r w:rsidR="00A56D60">
      <w:rPr>
        <w:noProof/>
      </w:rPr>
      <w:t>2</w:t>
    </w:r>
    <w:r w:rsidR="00F021C2" w:rsidRPr="00910A8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E3" w:rsidRDefault="00A17CE3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82" w:rsidRPr="00D8012A" w:rsidRDefault="00241484" w:rsidP="00D8012A">
    <w:pPr>
      <w:pStyle w:val="a8"/>
    </w:pPr>
    <w:r>
      <w:fldChar w:fldCharType="begin"/>
    </w:r>
    <w:r>
      <w:instrText xml:space="preserve"> STYLEREF "Heading 1" </w:instrText>
    </w:r>
    <w:r>
      <w:fldChar w:fldCharType="separate"/>
    </w:r>
    <w:r w:rsidR="00A56D60">
      <w:rPr>
        <w:b/>
        <w:bCs/>
        <w:noProof/>
        <w:lang w:val="ru-RU"/>
      </w:rPr>
      <w:t>Ошибка! Используйте вкладку "Главная" для применения Heading 1 к тексту, который должен здесь отображаться.</w:t>
    </w:r>
    <w:r>
      <w:rPr>
        <w:noProof/>
      </w:rPr>
      <w:fldChar w:fldCharType="end"/>
    </w:r>
    <w:r w:rsidRPr="00DF63C1">
      <w:t xml:space="preserve"> – </w:t>
    </w:r>
    <w:r w:rsidRPr="00D8012A">
      <w:fldChar w:fldCharType="begin"/>
    </w:r>
    <w:r w:rsidRPr="00D8012A">
      <w:instrText xml:space="preserve"> PAGE  \* MERG</w:instrText>
    </w:r>
    <w:r w:rsidRPr="00D8012A">
      <w:instrText xml:space="preserve">EFORMAT </w:instrText>
    </w:r>
    <w:r w:rsidRPr="00D8012A">
      <w:fldChar w:fldCharType="separate"/>
    </w:r>
    <w:r w:rsidR="00A56D60">
      <w:rPr>
        <w:noProof/>
      </w:rPr>
      <w:t>22</w:t>
    </w:r>
    <w:r w:rsidRPr="00D8012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84" w:rsidRDefault="00241484">
      <w:pPr>
        <w:spacing w:after="0"/>
      </w:pPr>
      <w:r>
        <w:separator/>
      </w:r>
    </w:p>
  </w:footnote>
  <w:footnote w:type="continuationSeparator" w:id="0">
    <w:p w:rsidR="00241484" w:rsidRDefault="002414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E3" w:rsidRDefault="00A17C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BC" w:rsidRPr="004E4DAA" w:rsidRDefault="00241484" w:rsidP="004E4DAA">
    <w:pPr>
      <w:pStyle w:val="a6"/>
      <w:jc w:val="right"/>
      <w:rPr>
        <w:sz w:val="18"/>
        <w:szCs w:val="18"/>
      </w:rPr>
    </w:pPr>
    <w:r w:rsidRPr="009D3DE2">
      <w:rPr>
        <w:sz w:val="18"/>
        <w:szCs w:val="18"/>
      </w:rPr>
      <w:t>main – Инструкция по формам ввода поликлинических случаев Нижний Новгород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CE3" w:rsidRDefault="00A17C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52DC"/>
    <w:multiLevelType w:val="multilevel"/>
    <w:tmpl w:val="5604585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DF627CE"/>
    <w:multiLevelType w:val="hybridMultilevel"/>
    <w:tmpl w:val="7DF627CE"/>
    <w:lvl w:ilvl="0" w:tplc="1D243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88E55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E4CCA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16C70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8CCBF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F85E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71443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DA20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BCF6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7DF627CF"/>
    <w:multiLevelType w:val="hybridMultilevel"/>
    <w:tmpl w:val="7DF627CF"/>
    <w:lvl w:ilvl="0" w:tplc="5D1E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EFECC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82289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5FCFE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758B0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9DCF0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E5AB2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E4FC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9E205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7DF627D0"/>
    <w:multiLevelType w:val="hybridMultilevel"/>
    <w:tmpl w:val="7DF627D0"/>
    <w:lvl w:ilvl="0" w:tplc="298C4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EB473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67A88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B48F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0DCE5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8C7C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A90AC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1CF3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AA04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7DF627D1"/>
    <w:multiLevelType w:val="hybridMultilevel"/>
    <w:tmpl w:val="7DF627D1"/>
    <w:lvl w:ilvl="0" w:tplc="F7867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306BF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33EE2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C4082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C02B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EC11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3021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414ED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000FA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7DF627D2"/>
    <w:multiLevelType w:val="hybridMultilevel"/>
    <w:tmpl w:val="7DF627D2"/>
    <w:lvl w:ilvl="0" w:tplc="68423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99E2B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80C06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172A6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9464E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89C24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DF276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D02F1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6D4B5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7DF627D3"/>
    <w:multiLevelType w:val="hybridMultilevel"/>
    <w:tmpl w:val="7DF627D3"/>
    <w:lvl w:ilvl="0" w:tplc="49C8E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46C18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CEB9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18EF1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4A012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AC67F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10A0A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C67D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B562E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7DF627D4"/>
    <w:multiLevelType w:val="hybridMultilevel"/>
    <w:tmpl w:val="7DF627D4"/>
    <w:lvl w:ilvl="0" w:tplc="07824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27E90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EAF3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3C41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CE5F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B9ABB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2D059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4FCED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B5A62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7DF627D5"/>
    <w:multiLevelType w:val="hybridMultilevel"/>
    <w:tmpl w:val="7DF627D5"/>
    <w:lvl w:ilvl="0" w:tplc="50CCF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02E2E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9764F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1CB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B5E21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3CEC7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752B7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1AA4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892D2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7DF627D6"/>
    <w:multiLevelType w:val="hybridMultilevel"/>
    <w:tmpl w:val="7DF627D6"/>
    <w:lvl w:ilvl="0" w:tplc="9670D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07EDD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C88AC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0844D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2057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A4AB9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5C60F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5AF0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403D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7DF627D7"/>
    <w:multiLevelType w:val="hybridMultilevel"/>
    <w:tmpl w:val="7DF627D7"/>
    <w:lvl w:ilvl="0" w:tplc="09CC50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202EE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CCAF0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8DA69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86B3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608AB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146D4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56E7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03047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7DF627D8"/>
    <w:multiLevelType w:val="hybridMultilevel"/>
    <w:tmpl w:val="7DF627D8"/>
    <w:lvl w:ilvl="0" w:tplc="D0EEC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4A8E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F2887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5403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5DE91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6429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F3A49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8415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3469C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7DF627D9"/>
    <w:multiLevelType w:val="hybridMultilevel"/>
    <w:tmpl w:val="7DF627D9"/>
    <w:lvl w:ilvl="0" w:tplc="E0664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2108C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B067C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7B84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88E50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BA80C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D5E46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BD2DC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E60F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7DF627DA"/>
    <w:multiLevelType w:val="hybridMultilevel"/>
    <w:tmpl w:val="7DF627DA"/>
    <w:lvl w:ilvl="0" w:tplc="2EC0D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F8CC7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B76E1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CB0A7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622DC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AE12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6F67E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74C6E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618AD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7DF627DB"/>
    <w:multiLevelType w:val="hybridMultilevel"/>
    <w:tmpl w:val="7DF627DB"/>
    <w:lvl w:ilvl="0" w:tplc="1A2A0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676DA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0E6B1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EAA7C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C12C5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C58AC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047F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444D0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0020A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7DF627DC"/>
    <w:multiLevelType w:val="hybridMultilevel"/>
    <w:tmpl w:val="7DF627DC"/>
    <w:lvl w:ilvl="0" w:tplc="49F49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7E21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9883B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7252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6B21E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5A09D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8C090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74DA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B0F2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7DF627DD"/>
    <w:multiLevelType w:val="hybridMultilevel"/>
    <w:tmpl w:val="7DF627DD"/>
    <w:lvl w:ilvl="0" w:tplc="2BC23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77827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80491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9801B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F880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C4CBD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2A67F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40AC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089F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7DF627DE"/>
    <w:multiLevelType w:val="hybridMultilevel"/>
    <w:tmpl w:val="7DF627DE"/>
    <w:lvl w:ilvl="0" w:tplc="7B865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8A034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C483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B478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95041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A605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C7401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A6A70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50058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7DF627DF"/>
    <w:multiLevelType w:val="hybridMultilevel"/>
    <w:tmpl w:val="7DF627DF"/>
    <w:lvl w:ilvl="0" w:tplc="2BFCC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1A210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164D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9446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F0B8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A7459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C9CA5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75A00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964A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7DF627E0"/>
    <w:multiLevelType w:val="hybridMultilevel"/>
    <w:tmpl w:val="7DF627E0"/>
    <w:lvl w:ilvl="0" w:tplc="50764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6EC7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62447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97EE7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96C23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BBEE8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AB028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89841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ABAA6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7DF627E2"/>
    <w:multiLevelType w:val="hybridMultilevel"/>
    <w:tmpl w:val="7DF627E2"/>
    <w:lvl w:ilvl="0" w:tplc="452E5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2BCFE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D00F4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507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6C7D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39AA5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DC223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AC55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34404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7DF627E3"/>
    <w:multiLevelType w:val="hybridMultilevel"/>
    <w:tmpl w:val="7DF627E3"/>
    <w:lvl w:ilvl="0" w:tplc="E952B7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EEC1F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A623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74885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B220B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5E670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98CA5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DD6C5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BFA46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7DF627E4"/>
    <w:multiLevelType w:val="hybridMultilevel"/>
    <w:tmpl w:val="7DF627E4"/>
    <w:lvl w:ilvl="0" w:tplc="F3B03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888B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814BA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D9005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40424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6AE7C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B1AEB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BC2A3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D431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7DF627E5"/>
    <w:multiLevelType w:val="hybridMultilevel"/>
    <w:tmpl w:val="7DF627E5"/>
    <w:lvl w:ilvl="0" w:tplc="FEA48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ABA2B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7D604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1DCF2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F648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5EE8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3A1A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480CA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B4AAD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7DF627E6"/>
    <w:multiLevelType w:val="hybridMultilevel"/>
    <w:tmpl w:val="7DF627E6"/>
    <w:lvl w:ilvl="0" w:tplc="F56E0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642B7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56F8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4EEB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7888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1B22E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7DAFC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C0EB1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CAE65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7DF627E7"/>
    <w:multiLevelType w:val="hybridMultilevel"/>
    <w:tmpl w:val="7DF627E7"/>
    <w:lvl w:ilvl="0" w:tplc="F7868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61060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EFAB5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EC2B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9EC5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7B29A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A1643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C8238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B9CEF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7DF627E8"/>
    <w:multiLevelType w:val="hybridMultilevel"/>
    <w:tmpl w:val="7DF627E8"/>
    <w:lvl w:ilvl="0" w:tplc="D40EC5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996AF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AACFE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CDEB4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84B8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844BF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728AC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C4BA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6065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7DF627EE"/>
    <w:multiLevelType w:val="hybridMultilevel"/>
    <w:tmpl w:val="7DF627EE"/>
    <w:lvl w:ilvl="0" w:tplc="159EC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75087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B0282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B47B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E02A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E6EB6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04686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744D9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C4E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7DF627F0"/>
    <w:multiLevelType w:val="hybridMultilevel"/>
    <w:tmpl w:val="7DF627F0"/>
    <w:lvl w:ilvl="0" w:tplc="05E44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51A7B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5DA2E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38D6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3DA73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02A66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F88F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2688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D369C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7DF627F2"/>
    <w:multiLevelType w:val="hybridMultilevel"/>
    <w:tmpl w:val="7DF627F2"/>
    <w:lvl w:ilvl="0" w:tplc="6FB85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BCE9C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E226B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D02D1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84F0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2E4CD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93EE2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38C7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6E4A6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7DF627F4"/>
    <w:multiLevelType w:val="hybridMultilevel"/>
    <w:tmpl w:val="7DF627F4"/>
    <w:lvl w:ilvl="0" w:tplc="3246E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AA641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8B8C0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B8F3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7B6CC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54CD4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84EE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648C0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4582F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7DF627F5"/>
    <w:multiLevelType w:val="hybridMultilevel"/>
    <w:tmpl w:val="7DF627F5"/>
    <w:lvl w:ilvl="0" w:tplc="2026A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0D482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83C4E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687E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56A7C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69A03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10622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432E3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ACA2E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7DF627F6"/>
    <w:multiLevelType w:val="hybridMultilevel"/>
    <w:tmpl w:val="7DF627F6"/>
    <w:lvl w:ilvl="0" w:tplc="A03A7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BDA4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6E52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AC2C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6A64C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D1640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E44BD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49E8A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36BD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7DF627F7"/>
    <w:multiLevelType w:val="hybridMultilevel"/>
    <w:tmpl w:val="7DF627F7"/>
    <w:lvl w:ilvl="0" w:tplc="83F01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A4423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EB0AC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38A7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0D8C0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52EE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B9C8D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827C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E830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7DF627F8"/>
    <w:multiLevelType w:val="hybridMultilevel"/>
    <w:tmpl w:val="7DF627F8"/>
    <w:lvl w:ilvl="0" w:tplc="DE483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2A649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266A5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9528B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71A79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3AE9E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7EE2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76C38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B30FC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7DF627F9"/>
    <w:multiLevelType w:val="hybridMultilevel"/>
    <w:tmpl w:val="7DF627F9"/>
    <w:lvl w:ilvl="0" w:tplc="FB1611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B8E88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8CE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6428E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57667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0A8C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8142B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80B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B8A22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7DF627FA"/>
    <w:multiLevelType w:val="hybridMultilevel"/>
    <w:tmpl w:val="7DF627FA"/>
    <w:lvl w:ilvl="0" w:tplc="5328B9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7F2C6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522AA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6C6F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A02FB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ECC09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A9E98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AC427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3F0F2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7DF627FB"/>
    <w:multiLevelType w:val="hybridMultilevel"/>
    <w:tmpl w:val="7DF627FB"/>
    <w:lvl w:ilvl="0" w:tplc="60900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E560C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2A0F3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AEC65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9AFE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0C7E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71C2C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6A803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38E8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7DF627FC"/>
    <w:multiLevelType w:val="hybridMultilevel"/>
    <w:tmpl w:val="7DF627FC"/>
    <w:lvl w:ilvl="0" w:tplc="5F083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E3017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D851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8308C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A22B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886B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27E27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790D9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A040E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7DF627FD"/>
    <w:multiLevelType w:val="hybridMultilevel"/>
    <w:tmpl w:val="7DF627FD"/>
    <w:lvl w:ilvl="0" w:tplc="399A1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D08A3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684EA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42E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8F69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27C5E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5BE6F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0EA3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0EA09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7DF627FE"/>
    <w:multiLevelType w:val="hybridMultilevel"/>
    <w:tmpl w:val="7DF627FE"/>
    <w:lvl w:ilvl="0" w:tplc="FC061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3382E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B5A41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83A65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E5867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68ED9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1246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CCCC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FC5F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7DF627FF"/>
    <w:multiLevelType w:val="hybridMultilevel"/>
    <w:tmpl w:val="7DF627FF"/>
    <w:lvl w:ilvl="0" w:tplc="C6BA5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49A79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CE024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900E9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60F6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1452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EF4AC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9E0C9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EC6D2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7DF62801"/>
    <w:multiLevelType w:val="hybridMultilevel"/>
    <w:tmpl w:val="7DF62801"/>
    <w:lvl w:ilvl="0" w:tplc="C2443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ABCE4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6A63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B8E0D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74220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71614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14CB1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F645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3E28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7DF62802"/>
    <w:multiLevelType w:val="hybridMultilevel"/>
    <w:tmpl w:val="7DF62802"/>
    <w:lvl w:ilvl="0" w:tplc="4F4EE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F4631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35C62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88C5F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3029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B54C4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81A28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D8CF0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C6E2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7DF62803"/>
    <w:multiLevelType w:val="hybridMultilevel"/>
    <w:tmpl w:val="7DF62803"/>
    <w:lvl w:ilvl="0" w:tplc="3A900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E5051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36C5C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D1870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B6F2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BC14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B764E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A34EA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D3450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7DF62804"/>
    <w:multiLevelType w:val="hybridMultilevel"/>
    <w:tmpl w:val="7DF62804"/>
    <w:lvl w:ilvl="0" w:tplc="75C0A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4E0A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9F496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8A5A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92F3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59062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758F1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1A1E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DF6FB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7DF62805"/>
    <w:multiLevelType w:val="hybridMultilevel"/>
    <w:tmpl w:val="7DF62805"/>
    <w:lvl w:ilvl="0" w:tplc="C1C08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316B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E3A88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5AEEB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A7232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DC5D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710C5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F9A79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26A5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7DF62806"/>
    <w:multiLevelType w:val="hybridMultilevel"/>
    <w:tmpl w:val="7DF62806"/>
    <w:lvl w:ilvl="0" w:tplc="2C66C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9E643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0A38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38876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B61B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2B2DF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B4E2F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AB4FD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D26C2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7DF62807"/>
    <w:multiLevelType w:val="hybridMultilevel"/>
    <w:tmpl w:val="7DF62807"/>
    <w:lvl w:ilvl="0" w:tplc="9C2CE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B12A5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ECCDA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9EAC7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F69C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EF45D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0EC8F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16DA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FCA6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7DF62808"/>
    <w:multiLevelType w:val="hybridMultilevel"/>
    <w:tmpl w:val="7DF62808"/>
    <w:lvl w:ilvl="0" w:tplc="44D04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5F478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EF0DB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58668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2E16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1075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369B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CCF5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C8A9A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7DF62809"/>
    <w:multiLevelType w:val="hybridMultilevel"/>
    <w:tmpl w:val="7DF62809"/>
    <w:lvl w:ilvl="0" w:tplc="8794A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3245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AAF8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DCC3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30A83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2646A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8683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B6EAF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C038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7DF6280A"/>
    <w:multiLevelType w:val="hybridMultilevel"/>
    <w:tmpl w:val="7DF6280A"/>
    <w:lvl w:ilvl="0" w:tplc="C9647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C08F1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BB099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C70EF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B60DE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2A4BA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A084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8E75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BAEC7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CB"/>
    <w:rsid w:val="00042947"/>
    <w:rsid w:val="00053BAB"/>
    <w:rsid w:val="00055224"/>
    <w:rsid w:val="00091F1E"/>
    <w:rsid w:val="000B1C98"/>
    <w:rsid w:val="000D499C"/>
    <w:rsid w:val="000E57ED"/>
    <w:rsid w:val="00102A51"/>
    <w:rsid w:val="0013593A"/>
    <w:rsid w:val="00141222"/>
    <w:rsid w:val="00146C45"/>
    <w:rsid w:val="0015478B"/>
    <w:rsid w:val="00156F0D"/>
    <w:rsid w:val="00173B90"/>
    <w:rsid w:val="00177C6C"/>
    <w:rsid w:val="001821A8"/>
    <w:rsid w:val="001872D4"/>
    <w:rsid w:val="0019521D"/>
    <w:rsid w:val="001A1360"/>
    <w:rsid w:val="001D03A9"/>
    <w:rsid w:val="001D59F7"/>
    <w:rsid w:val="001D75EA"/>
    <w:rsid w:val="001E3B1B"/>
    <w:rsid w:val="00201B47"/>
    <w:rsid w:val="0021001B"/>
    <w:rsid w:val="0021544B"/>
    <w:rsid w:val="00220E40"/>
    <w:rsid w:val="00225F28"/>
    <w:rsid w:val="00232F89"/>
    <w:rsid w:val="00236273"/>
    <w:rsid w:val="00241484"/>
    <w:rsid w:val="0025070E"/>
    <w:rsid w:val="0025115E"/>
    <w:rsid w:val="0025541B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111A7"/>
    <w:rsid w:val="00330C80"/>
    <w:rsid w:val="003570EA"/>
    <w:rsid w:val="0036214D"/>
    <w:rsid w:val="00374AF9"/>
    <w:rsid w:val="00394C42"/>
    <w:rsid w:val="00425E40"/>
    <w:rsid w:val="004266BE"/>
    <w:rsid w:val="00446192"/>
    <w:rsid w:val="00452C6E"/>
    <w:rsid w:val="00462D65"/>
    <w:rsid w:val="00481948"/>
    <w:rsid w:val="00483DC6"/>
    <w:rsid w:val="004934CB"/>
    <w:rsid w:val="004B5047"/>
    <w:rsid w:val="004B5FCD"/>
    <w:rsid w:val="004D4905"/>
    <w:rsid w:val="004E4DAA"/>
    <w:rsid w:val="00506961"/>
    <w:rsid w:val="00531B81"/>
    <w:rsid w:val="005540AD"/>
    <w:rsid w:val="00562E3B"/>
    <w:rsid w:val="00577554"/>
    <w:rsid w:val="00605B03"/>
    <w:rsid w:val="0063464D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40789"/>
    <w:rsid w:val="007A372C"/>
    <w:rsid w:val="007A76AB"/>
    <w:rsid w:val="007C5657"/>
    <w:rsid w:val="007D06AE"/>
    <w:rsid w:val="007F209D"/>
    <w:rsid w:val="007F3748"/>
    <w:rsid w:val="00831334"/>
    <w:rsid w:val="00837A0D"/>
    <w:rsid w:val="00852D83"/>
    <w:rsid w:val="0087617C"/>
    <w:rsid w:val="008964A9"/>
    <w:rsid w:val="008B1C6A"/>
    <w:rsid w:val="008B564A"/>
    <w:rsid w:val="008B7020"/>
    <w:rsid w:val="008C0E6C"/>
    <w:rsid w:val="008D309B"/>
    <w:rsid w:val="008F4EAC"/>
    <w:rsid w:val="00910A82"/>
    <w:rsid w:val="00920E8C"/>
    <w:rsid w:val="0093769A"/>
    <w:rsid w:val="00940D8A"/>
    <w:rsid w:val="00943229"/>
    <w:rsid w:val="009515D5"/>
    <w:rsid w:val="009550EE"/>
    <w:rsid w:val="009709DB"/>
    <w:rsid w:val="00994241"/>
    <w:rsid w:val="00995731"/>
    <w:rsid w:val="0099728D"/>
    <w:rsid w:val="009B76C6"/>
    <w:rsid w:val="009C77F6"/>
    <w:rsid w:val="009D3DE2"/>
    <w:rsid w:val="00A17CE3"/>
    <w:rsid w:val="00A36F31"/>
    <w:rsid w:val="00A46A1E"/>
    <w:rsid w:val="00A56D60"/>
    <w:rsid w:val="00A91702"/>
    <w:rsid w:val="00AB3248"/>
    <w:rsid w:val="00AB6BA6"/>
    <w:rsid w:val="00AC2DD1"/>
    <w:rsid w:val="00AE2366"/>
    <w:rsid w:val="00AF4DB6"/>
    <w:rsid w:val="00B21CB4"/>
    <w:rsid w:val="00B5616C"/>
    <w:rsid w:val="00BC642E"/>
    <w:rsid w:val="00BE0FD9"/>
    <w:rsid w:val="00BE281B"/>
    <w:rsid w:val="00BE5325"/>
    <w:rsid w:val="00C42E29"/>
    <w:rsid w:val="00C4331B"/>
    <w:rsid w:val="00C81AB8"/>
    <w:rsid w:val="00C868C5"/>
    <w:rsid w:val="00CA4ACB"/>
    <w:rsid w:val="00CC48AC"/>
    <w:rsid w:val="00CF0B4F"/>
    <w:rsid w:val="00D10529"/>
    <w:rsid w:val="00D34F85"/>
    <w:rsid w:val="00D450BE"/>
    <w:rsid w:val="00D63938"/>
    <w:rsid w:val="00D706C6"/>
    <w:rsid w:val="00D8012A"/>
    <w:rsid w:val="00D841F2"/>
    <w:rsid w:val="00DA0F23"/>
    <w:rsid w:val="00DB77B3"/>
    <w:rsid w:val="00DC1789"/>
    <w:rsid w:val="00DE5251"/>
    <w:rsid w:val="00DE72F4"/>
    <w:rsid w:val="00DF2776"/>
    <w:rsid w:val="00DF63C1"/>
    <w:rsid w:val="00E221BC"/>
    <w:rsid w:val="00E244B5"/>
    <w:rsid w:val="00E666A5"/>
    <w:rsid w:val="00EA4AC4"/>
    <w:rsid w:val="00EB34FD"/>
    <w:rsid w:val="00EB7A17"/>
    <w:rsid w:val="00EF7F2A"/>
    <w:rsid w:val="00F021C2"/>
    <w:rsid w:val="00F32249"/>
    <w:rsid w:val="00F32F9C"/>
    <w:rsid w:val="00F46B4A"/>
    <w:rsid w:val="00F504FB"/>
    <w:rsid w:val="00F52A14"/>
    <w:rsid w:val="00F62148"/>
    <w:rsid w:val="00F82C93"/>
    <w:rsid w:val="00FA1D89"/>
    <w:rsid w:val="00FD1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TOC Heading" w:uiPriority="39" w:qFormat="1"/>
  </w:latentStyles>
  <w:style w:type="paragraph" w:default="1" w:styleId="a">
    <w:name w:val="Normal"/>
    <w:qFormat/>
    <w:rsid w:val="00E244B5"/>
    <w:pPr>
      <w:spacing w:after="120"/>
    </w:pPr>
  </w:style>
  <w:style w:type="paragraph" w:styleId="1">
    <w:name w:val="heading 1"/>
    <w:basedOn w:val="a"/>
    <w:next w:val="a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a5">
    <w:name w:val="caption"/>
    <w:basedOn w:val="a"/>
    <w:next w:val="a"/>
    <w:qFormat/>
    <w:rsid w:val="00805BCE"/>
    <w:rPr>
      <w:b/>
      <w:bCs/>
      <w:szCs w:val="20"/>
    </w:rPr>
  </w:style>
  <w:style w:type="paragraph" w:styleId="a6">
    <w:name w:val="header"/>
    <w:basedOn w:val="a"/>
    <w:link w:val="a7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rsid w:val="0082378C"/>
    <w:rPr>
      <w:rFonts w:ascii="Arial" w:hAnsi="Arial"/>
      <w:sz w:val="20"/>
    </w:rPr>
  </w:style>
  <w:style w:type="paragraph" w:styleId="a8">
    <w:name w:val="footer"/>
    <w:basedOn w:val="a"/>
    <w:link w:val="a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Нижний колонтитул Знак"/>
    <w:basedOn w:val="a0"/>
    <w:link w:val="a8"/>
    <w:rsid w:val="00DF63C1"/>
    <w:rPr>
      <w:rFonts w:ascii="Arial" w:hAnsi="Arial"/>
      <w:sz w:val="18"/>
    </w:rPr>
  </w:style>
  <w:style w:type="character" w:styleId="aa">
    <w:name w:val="page number"/>
    <w:basedOn w:val="a0"/>
    <w:rsid w:val="0082378C"/>
    <w:rPr>
      <w:rFonts w:ascii="Arial" w:hAnsi="Arial"/>
      <w:sz w:val="20"/>
    </w:rPr>
  </w:style>
  <w:style w:type="table" w:styleId="ab">
    <w:name w:val="Table Grid"/>
    <w:basedOn w:val="a1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0">
    <w:name w:val="toc 1"/>
    <w:basedOn w:val="30"/>
    <w:next w:val="a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41">
    <w:name w:val="toc 4"/>
    <w:basedOn w:val="a"/>
    <w:next w:val="a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51">
    <w:name w:val="toc 5"/>
    <w:basedOn w:val="a"/>
    <w:next w:val="a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61">
    <w:name w:val="toc 6"/>
    <w:basedOn w:val="a"/>
    <w:next w:val="a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71">
    <w:name w:val="toc 7"/>
    <w:basedOn w:val="a"/>
    <w:next w:val="a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81">
    <w:name w:val="toc 8"/>
    <w:basedOn w:val="a"/>
    <w:next w:val="a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91">
    <w:name w:val="toc 9"/>
    <w:basedOn w:val="a"/>
    <w:next w:val="a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c">
    <w:name w:val="Document Map"/>
    <w:basedOn w:val="a"/>
    <w:link w:val="ad"/>
    <w:rsid w:val="00552316"/>
    <w:pPr>
      <w:spacing w:after="0"/>
    </w:pPr>
    <w:rPr>
      <w:rFonts w:ascii="Lucida Grande" w:hAnsi="Lucida Grande"/>
    </w:rPr>
  </w:style>
  <w:style w:type="character" w:customStyle="1" w:styleId="ad">
    <w:name w:val="Схема документа Знак"/>
    <w:basedOn w:val="a0"/>
    <w:link w:val="ac"/>
    <w:rsid w:val="00552316"/>
    <w:rPr>
      <w:rFonts w:ascii="Lucida Grande" w:hAnsi="Lucida Grande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rsid w:val="00374AF9"/>
    <w:rPr>
      <w:rFonts w:eastAsiaTheme="majorEastAsia" w:cstheme="majorBidi"/>
      <w:iCs/>
      <w:color w:val="595959" w:themeColor="text1" w:themeTint="A6"/>
    </w:rPr>
  </w:style>
  <w:style w:type="character" w:customStyle="1" w:styleId="50">
    <w:name w:val="Заголовок 5 Знак"/>
    <w:basedOn w:val="a0"/>
    <w:link w:val="5"/>
    <w:rsid w:val="00236273"/>
    <w:rPr>
      <w:rFonts w:eastAsiaTheme="majorEastAsia" w:cstheme="majorBidi"/>
      <w:color w:val="595959" w:themeColor="text1" w:themeTint="A6"/>
    </w:rPr>
  </w:style>
  <w:style w:type="table" w:customStyle="1" w:styleId="ScrollSectionColumn">
    <w:name w:val="Scroll Section Column"/>
    <w:basedOn w:val="a1"/>
    <w:uiPriority w:val="99"/>
    <w:rsid w:val="00E868FB"/>
    <w:tblPr/>
  </w:style>
  <w:style w:type="table" w:customStyle="1" w:styleId="ScrollTip">
    <w:name w:val="Scroll Tip"/>
    <w:basedOn w:val="a1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740789"/>
    <w:pPr>
      <w:spacing w:after="120"/>
    </w:p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30" w:type="dxa"/>
        <w:left w:w="30" w:type="dxa"/>
        <w:bottom w:w="20" w:type="dxa"/>
        <w:right w:w="30" w:type="dxa"/>
      </w:tblCellMar>
    </w:tblPr>
    <w:tblStylePr w:type="firstRow">
      <w:rPr>
        <w:rFonts w:ascii="Arial" w:hAnsi="Arial"/>
        <w:b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  <w:tblStylePr w:type="nwCell">
      <w:rPr>
        <w:b/>
        <w:color w:val="000000" w:themeColor="text1"/>
      </w:rPr>
    </w:tblStylePr>
  </w:style>
  <w:style w:type="table" w:customStyle="1" w:styleId="ScrollPanel">
    <w:name w:val="Scroll Panel"/>
    <w:basedOn w:val="a1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">
    <w:name w:val="Plain Text"/>
    <w:basedOn w:val="a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36273"/>
    <w:rPr>
      <w:rFonts w:eastAsiaTheme="majorEastAsia" w:cstheme="majorBidi"/>
      <w:color w:val="7F7F7F" w:themeColor="text1" w:themeTint="80"/>
    </w:rPr>
  </w:style>
  <w:style w:type="character" w:customStyle="1" w:styleId="70">
    <w:name w:val="Заголовок 7 Знак"/>
    <w:basedOn w:val="a0"/>
    <w:link w:val="7"/>
    <w:semiHidden/>
    <w:rsid w:val="00236273"/>
    <w:rPr>
      <w:rFonts w:eastAsiaTheme="majorEastAsia" w:cstheme="majorBidi"/>
      <w:color w:val="7F7F7F" w:themeColor="text1" w:themeTint="80"/>
    </w:rPr>
  </w:style>
  <w:style w:type="character" w:customStyle="1" w:styleId="80">
    <w:name w:val="Заголовок 8 Знак"/>
    <w:basedOn w:val="a0"/>
    <w:link w:val="8"/>
    <w:semiHidden/>
    <w:rsid w:val="00236273"/>
    <w:rPr>
      <w:rFonts w:eastAsiaTheme="majorEastAsia" w:cstheme="majorBidi"/>
      <w:color w:val="7F7F7F" w:themeColor="text1" w:themeTint="80"/>
      <w:szCs w:val="21"/>
    </w:rPr>
  </w:style>
  <w:style w:type="character" w:customStyle="1" w:styleId="90">
    <w:name w:val="Заголовок 9 Знак"/>
    <w:basedOn w:val="a0"/>
    <w:link w:val="9"/>
    <w:semiHidden/>
    <w:rsid w:val="00236273"/>
    <w:rPr>
      <w:rFonts w:eastAsiaTheme="majorEastAsia" w:cstheme="majorBidi"/>
      <w:color w:val="7F7F7F" w:themeColor="text1" w:themeTint="80"/>
      <w:szCs w:val="21"/>
    </w:rPr>
  </w:style>
  <w:style w:type="character" w:styleId="af0">
    <w:name w:val="Intense Emphasis"/>
    <w:basedOn w:val="a0"/>
    <w:rsid w:val="00831334"/>
    <w:rPr>
      <w:i/>
      <w:iCs/>
      <w:color w:val="7F7F7F" w:themeColor="text1" w:themeTint="80"/>
    </w:rPr>
  </w:style>
  <w:style w:type="paragraph" w:styleId="af1">
    <w:name w:val="Intense Quote"/>
    <w:basedOn w:val="a"/>
    <w:next w:val="a"/>
    <w:link w:val="af2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af2">
    <w:name w:val="Выделенная цитата Знак"/>
    <w:basedOn w:val="a0"/>
    <w:link w:val="af1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f3">
    <w:name w:val="Intense Reference"/>
    <w:basedOn w:val="a0"/>
    <w:rsid w:val="00831334"/>
    <w:rPr>
      <w:b/>
      <w:bCs/>
      <w:smallCaps/>
      <w:color w:val="7F7F7F" w:themeColor="text1" w:themeTint="80"/>
      <w:spacing w:val="5"/>
    </w:rPr>
  </w:style>
  <w:style w:type="table" w:customStyle="1" w:styleId="PlainTable1">
    <w:name w:val="Plain Table 1"/>
    <w:basedOn w:val="a1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TOC Heading" w:uiPriority="39" w:qFormat="1"/>
  </w:latentStyles>
  <w:style w:type="paragraph" w:default="1" w:styleId="a">
    <w:name w:val="Normal"/>
    <w:qFormat/>
    <w:rsid w:val="00E244B5"/>
    <w:pPr>
      <w:spacing w:after="120"/>
    </w:pPr>
  </w:style>
  <w:style w:type="paragraph" w:styleId="1">
    <w:name w:val="heading 1"/>
    <w:basedOn w:val="a"/>
    <w:next w:val="a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a5">
    <w:name w:val="caption"/>
    <w:basedOn w:val="a"/>
    <w:next w:val="a"/>
    <w:qFormat/>
    <w:rsid w:val="00805BCE"/>
    <w:rPr>
      <w:b/>
      <w:bCs/>
      <w:szCs w:val="20"/>
    </w:rPr>
  </w:style>
  <w:style w:type="paragraph" w:styleId="a6">
    <w:name w:val="header"/>
    <w:basedOn w:val="a"/>
    <w:link w:val="a7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rsid w:val="0082378C"/>
    <w:rPr>
      <w:rFonts w:ascii="Arial" w:hAnsi="Arial"/>
      <w:sz w:val="20"/>
    </w:rPr>
  </w:style>
  <w:style w:type="paragraph" w:styleId="a8">
    <w:name w:val="footer"/>
    <w:basedOn w:val="a"/>
    <w:link w:val="a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Нижний колонтитул Знак"/>
    <w:basedOn w:val="a0"/>
    <w:link w:val="a8"/>
    <w:rsid w:val="00DF63C1"/>
    <w:rPr>
      <w:rFonts w:ascii="Arial" w:hAnsi="Arial"/>
      <w:sz w:val="18"/>
    </w:rPr>
  </w:style>
  <w:style w:type="character" w:styleId="aa">
    <w:name w:val="page number"/>
    <w:basedOn w:val="a0"/>
    <w:rsid w:val="0082378C"/>
    <w:rPr>
      <w:rFonts w:ascii="Arial" w:hAnsi="Arial"/>
      <w:sz w:val="20"/>
    </w:rPr>
  </w:style>
  <w:style w:type="table" w:styleId="ab">
    <w:name w:val="Table Grid"/>
    <w:basedOn w:val="a1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0">
    <w:name w:val="toc 1"/>
    <w:basedOn w:val="30"/>
    <w:next w:val="a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41">
    <w:name w:val="toc 4"/>
    <w:basedOn w:val="a"/>
    <w:next w:val="a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51">
    <w:name w:val="toc 5"/>
    <w:basedOn w:val="a"/>
    <w:next w:val="a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61">
    <w:name w:val="toc 6"/>
    <w:basedOn w:val="a"/>
    <w:next w:val="a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71">
    <w:name w:val="toc 7"/>
    <w:basedOn w:val="a"/>
    <w:next w:val="a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81">
    <w:name w:val="toc 8"/>
    <w:basedOn w:val="a"/>
    <w:next w:val="a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91">
    <w:name w:val="toc 9"/>
    <w:basedOn w:val="a"/>
    <w:next w:val="a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c">
    <w:name w:val="Document Map"/>
    <w:basedOn w:val="a"/>
    <w:link w:val="ad"/>
    <w:rsid w:val="00552316"/>
    <w:pPr>
      <w:spacing w:after="0"/>
    </w:pPr>
    <w:rPr>
      <w:rFonts w:ascii="Lucida Grande" w:hAnsi="Lucida Grande"/>
    </w:rPr>
  </w:style>
  <w:style w:type="character" w:customStyle="1" w:styleId="ad">
    <w:name w:val="Схема документа Знак"/>
    <w:basedOn w:val="a0"/>
    <w:link w:val="ac"/>
    <w:rsid w:val="00552316"/>
    <w:rPr>
      <w:rFonts w:ascii="Lucida Grande" w:hAnsi="Lucida Grande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rsid w:val="00374AF9"/>
    <w:rPr>
      <w:rFonts w:eastAsiaTheme="majorEastAsia" w:cstheme="majorBidi"/>
      <w:iCs/>
      <w:color w:val="595959" w:themeColor="text1" w:themeTint="A6"/>
    </w:rPr>
  </w:style>
  <w:style w:type="character" w:customStyle="1" w:styleId="50">
    <w:name w:val="Заголовок 5 Знак"/>
    <w:basedOn w:val="a0"/>
    <w:link w:val="5"/>
    <w:rsid w:val="00236273"/>
    <w:rPr>
      <w:rFonts w:eastAsiaTheme="majorEastAsia" w:cstheme="majorBidi"/>
      <w:color w:val="595959" w:themeColor="text1" w:themeTint="A6"/>
    </w:rPr>
  </w:style>
  <w:style w:type="table" w:customStyle="1" w:styleId="ScrollSectionColumn">
    <w:name w:val="Scroll Section Column"/>
    <w:basedOn w:val="a1"/>
    <w:uiPriority w:val="99"/>
    <w:rsid w:val="00E868FB"/>
    <w:tblPr/>
  </w:style>
  <w:style w:type="table" w:customStyle="1" w:styleId="ScrollTip">
    <w:name w:val="Scroll Tip"/>
    <w:basedOn w:val="a1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740789"/>
    <w:pPr>
      <w:spacing w:after="120"/>
    </w:p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30" w:type="dxa"/>
        <w:left w:w="30" w:type="dxa"/>
        <w:bottom w:w="20" w:type="dxa"/>
        <w:right w:w="30" w:type="dxa"/>
      </w:tblCellMar>
    </w:tblPr>
    <w:tblStylePr w:type="firstRow">
      <w:rPr>
        <w:rFonts w:ascii="Arial" w:hAnsi="Arial"/>
        <w:b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  <w:tblStylePr w:type="nwCell">
      <w:rPr>
        <w:b/>
        <w:color w:val="000000" w:themeColor="text1"/>
      </w:rPr>
    </w:tblStylePr>
  </w:style>
  <w:style w:type="table" w:customStyle="1" w:styleId="ScrollPanel">
    <w:name w:val="Scroll Panel"/>
    <w:basedOn w:val="a1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">
    <w:name w:val="Plain Text"/>
    <w:basedOn w:val="a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36273"/>
    <w:rPr>
      <w:rFonts w:eastAsiaTheme="majorEastAsia" w:cstheme="majorBidi"/>
      <w:color w:val="7F7F7F" w:themeColor="text1" w:themeTint="80"/>
    </w:rPr>
  </w:style>
  <w:style w:type="character" w:customStyle="1" w:styleId="70">
    <w:name w:val="Заголовок 7 Знак"/>
    <w:basedOn w:val="a0"/>
    <w:link w:val="7"/>
    <w:semiHidden/>
    <w:rsid w:val="00236273"/>
    <w:rPr>
      <w:rFonts w:eastAsiaTheme="majorEastAsia" w:cstheme="majorBidi"/>
      <w:color w:val="7F7F7F" w:themeColor="text1" w:themeTint="80"/>
    </w:rPr>
  </w:style>
  <w:style w:type="character" w:customStyle="1" w:styleId="80">
    <w:name w:val="Заголовок 8 Знак"/>
    <w:basedOn w:val="a0"/>
    <w:link w:val="8"/>
    <w:semiHidden/>
    <w:rsid w:val="00236273"/>
    <w:rPr>
      <w:rFonts w:eastAsiaTheme="majorEastAsia" w:cstheme="majorBidi"/>
      <w:color w:val="7F7F7F" w:themeColor="text1" w:themeTint="80"/>
      <w:szCs w:val="21"/>
    </w:rPr>
  </w:style>
  <w:style w:type="character" w:customStyle="1" w:styleId="90">
    <w:name w:val="Заголовок 9 Знак"/>
    <w:basedOn w:val="a0"/>
    <w:link w:val="9"/>
    <w:semiHidden/>
    <w:rsid w:val="00236273"/>
    <w:rPr>
      <w:rFonts w:eastAsiaTheme="majorEastAsia" w:cstheme="majorBidi"/>
      <w:color w:val="7F7F7F" w:themeColor="text1" w:themeTint="80"/>
      <w:szCs w:val="21"/>
    </w:rPr>
  </w:style>
  <w:style w:type="character" w:styleId="af0">
    <w:name w:val="Intense Emphasis"/>
    <w:basedOn w:val="a0"/>
    <w:rsid w:val="00831334"/>
    <w:rPr>
      <w:i/>
      <w:iCs/>
      <w:color w:val="7F7F7F" w:themeColor="text1" w:themeTint="80"/>
    </w:rPr>
  </w:style>
  <w:style w:type="paragraph" w:styleId="af1">
    <w:name w:val="Intense Quote"/>
    <w:basedOn w:val="a"/>
    <w:next w:val="a"/>
    <w:link w:val="af2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af2">
    <w:name w:val="Выделенная цитата Знак"/>
    <w:basedOn w:val="a0"/>
    <w:link w:val="af1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f3">
    <w:name w:val="Intense Reference"/>
    <w:basedOn w:val="a0"/>
    <w:rsid w:val="00831334"/>
    <w:rPr>
      <w:b/>
      <w:bCs/>
      <w:smallCaps/>
      <w:color w:val="7F7F7F" w:themeColor="text1" w:themeTint="80"/>
      <w:spacing w:val="5"/>
    </w:rPr>
  </w:style>
  <w:style w:type="table" w:customStyle="1" w:styleId="PlainTable1">
    <w:name w:val="Plain Table 1"/>
    <w:basedOn w:val="a1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hyperlink" Target="https://confluence.rtlabs.ru/pages/viewpage.action?pageId=231136236" TargetMode="External"/><Relationship Id="rId39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image" Target="media/image16.png"/><Relationship Id="rId42" Type="http://schemas.openxmlformats.org/officeDocument/2006/relationships/hyperlink" Target="https://confluence.rtlabs.ru/pages/viewpage.action?pageId=231136359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image" Target="media/image8.png"/><Relationship Id="rId33" Type="http://schemas.openxmlformats.org/officeDocument/2006/relationships/image" Target="media/image15.png"/><Relationship Id="rId38" Type="http://schemas.openxmlformats.org/officeDocument/2006/relationships/image" Target="media/image19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4.png"/><Relationship Id="rId29" Type="http://schemas.openxmlformats.org/officeDocument/2006/relationships/image" Target="media/image11.png"/><Relationship Id="rId41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7.png"/><Relationship Id="rId32" Type="http://schemas.openxmlformats.org/officeDocument/2006/relationships/image" Target="media/image14.png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onfluence.rtlabs.ru/pages/viewpage.action?pageId=238168465" TargetMode="External"/><Relationship Id="rId23" Type="http://schemas.openxmlformats.org/officeDocument/2006/relationships/hyperlink" Target="http://confluence.rtlabs.ru" TargetMode="External"/><Relationship Id="rId28" Type="http://schemas.openxmlformats.org/officeDocument/2006/relationships/image" Target="media/image10.png"/><Relationship Id="rId36" Type="http://schemas.openxmlformats.org/officeDocument/2006/relationships/hyperlink" Target="https://confluence.rtlabs.ru/pages/viewpage.action?pageId=238173948" TargetMode="External"/><Relationship Id="rId10" Type="http://schemas.openxmlformats.org/officeDocument/2006/relationships/header" Target="header2.xml"/><Relationship Id="rId19" Type="http://schemas.openxmlformats.org/officeDocument/2006/relationships/image" Target="media/image4.svg"/><Relationship Id="rId31" Type="http://schemas.openxmlformats.org/officeDocument/2006/relationships/image" Target="media/image13.png"/><Relationship Id="rId44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6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7.png"/><Relationship Id="rId43" Type="http://schemas.openxmlformats.org/officeDocument/2006/relationships/hyperlink" Target="https://confluence.rtlabs.ru/pages/releaseview.action?pageId=307336749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D0880-7AF3-468C-9C45-E36E1384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1907</Words>
  <Characters>10872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Ронжина Елена Геннадьевна</cp:lastModifiedBy>
  <cp:revision>2</cp:revision>
  <dcterms:created xsi:type="dcterms:W3CDTF">2021-10-15T11:38:00Z</dcterms:created>
  <dcterms:modified xsi:type="dcterms:W3CDTF">2021-10-15T11:38:00Z</dcterms:modified>
</cp:coreProperties>
</file>